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90F" w:rsidRPr="0099390F" w:rsidRDefault="0099390F" w:rsidP="0099390F">
      <w:pPr>
        <w:spacing w:after="160" w:line="259" w:lineRule="auto"/>
        <w:jc w:val="center"/>
        <w:rPr>
          <w:rFonts w:eastAsia="Calibri"/>
          <w:b/>
          <w:lang w:val="lt-LT"/>
        </w:rPr>
      </w:pPr>
    </w:p>
    <w:p w:rsidR="0099390F" w:rsidRPr="0099390F" w:rsidRDefault="0099390F" w:rsidP="0099390F">
      <w:pPr>
        <w:spacing w:after="160" w:line="259" w:lineRule="auto"/>
        <w:jc w:val="center"/>
        <w:rPr>
          <w:rFonts w:eastAsia="Calibri"/>
          <w:b/>
          <w:lang w:val="lt-LT"/>
        </w:rPr>
      </w:pPr>
      <w:r w:rsidRPr="0099390F">
        <w:rPr>
          <w:rFonts w:eastAsia="Calibri"/>
          <w:b/>
          <w:lang w:val="lt-LT"/>
        </w:rPr>
        <w:t>ĮSAKYMAS</w:t>
      </w:r>
    </w:p>
    <w:p w:rsidR="0099390F" w:rsidRPr="0099390F" w:rsidRDefault="0099390F" w:rsidP="0099390F">
      <w:pPr>
        <w:spacing w:after="160" w:line="259" w:lineRule="auto"/>
        <w:jc w:val="center"/>
        <w:rPr>
          <w:rFonts w:eastAsia="Calibri"/>
          <w:b/>
          <w:lang w:val="lt-LT"/>
        </w:rPr>
      </w:pPr>
      <w:r w:rsidRPr="0099390F">
        <w:rPr>
          <w:rFonts w:eastAsia="Calibri"/>
          <w:b/>
          <w:lang w:val="lt-LT"/>
        </w:rPr>
        <w:t>DĖL VIEŠŲJŲ PIRKIMŲ ORGANIZAVIMO IR VYKDYMO TVARKOS APRAŠO</w:t>
      </w:r>
    </w:p>
    <w:p w:rsidR="0099390F" w:rsidRPr="0099390F" w:rsidRDefault="0099390F" w:rsidP="0099390F">
      <w:pPr>
        <w:spacing w:after="160" w:line="259" w:lineRule="auto"/>
        <w:jc w:val="center"/>
        <w:rPr>
          <w:rFonts w:eastAsia="Calibri"/>
          <w:b/>
          <w:lang w:val="lt-LT"/>
        </w:rPr>
      </w:pPr>
      <w:r w:rsidRPr="0099390F">
        <w:rPr>
          <w:rFonts w:eastAsia="Calibri"/>
          <w:b/>
          <w:lang w:val="lt-LT"/>
        </w:rPr>
        <w:t>PATVIRTINIMO</w:t>
      </w:r>
    </w:p>
    <w:p w:rsidR="0099390F" w:rsidRPr="0099390F" w:rsidRDefault="0099390F" w:rsidP="0099390F">
      <w:pPr>
        <w:spacing w:after="160" w:line="259" w:lineRule="auto"/>
        <w:jc w:val="center"/>
        <w:rPr>
          <w:rFonts w:eastAsia="Calibri"/>
          <w:lang w:val="lt-LT"/>
        </w:rPr>
      </w:pPr>
    </w:p>
    <w:p w:rsidR="0099390F" w:rsidRPr="0099390F" w:rsidRDefault="0099390F" w:rsidP="0099390F">
      <w:pPr>
        <w:spacing w:after="160" w:line="259" w:lineRule="auto"/>
        <w:jc w:val="center"/>
        <w:rPr>
          <w:rFonts w:eastAsia="Calibri"/>
          <w:lang w:val="lt-LT"/>
        </w:rPr>
      </w:pPr>
      <w:r w:rsidRPr="0099390F">
        <w:rPr>
          <w:rFonts w:eastAsia="Calibri"/>
          <w:lang w:val="lt-LT"/>
        </w:rPr>
        <w:t>2018 m. liepos 1 d. Nr. VP-2018/01</w:t>
      </w:r>
    </w:p>
    <w:p w:rsidR="0099390F" w:rsidRPr="0099390F" w:rsidRDefault="0099390F" w:rsidP="0099390F">
      <w:pPr>
        <w:spacing w:after="160" w:line="259" w:lineRule="auto"/>
        <w:jc w:val="center"/>
        <w:rPr>
          <w:rFonts w:eastAsia="Calibri"/>
          <w:lang w:val="lt-LT"/>
        </w:rPr>
      </w:pPr>
      <w:r w:rsidRPr="0099390F">
        <w:rPr>
          <w:rFonts w:eastAsia="Calibri"/>
          <w:lang w:val="lt-LT"/>
        </w:rPr>
        <w:t>Aristava</w:t>
      </w:r>
    </w:p>
    <w:p w:rsidR="0099390F" w:rsidRPr="0099390F" w:rsidRDefault="0099390F" w:rsidP="0099390F">
      <w:pPr>
        <w:spacing w:after="160" w:line="259" w:lineRule="auto"/>
        <w:jc w:val="center"/>
        <w:rPr>
          <w:rFonts w:eastAsia="Calibri"/>
          <w:lang w:val="lt-LT"/>
        </w:rPr>
      </w:pPr>
    </w:p>
    <w:p w:rsidR="0099390F" w:rsidRPr="0099390F" w:rsidRDefault="0099390F" w:rsidP="0099390F">
      <w:pPr>
        <w:spacing w:after="160" w:line="259" w:lineRule="auto"/>
        <w:jc w:val="center"/>
        <w:rPr>
          <w:rFonts w:eastAsia="Calibri"/>
          <w:lang w:val="lt-LT"/>
        </w:rPr>
      </w:pPr>
    </w:p>
    <w:p w:rsidR="00A2716D" w:rsidRPr="00A2716D" w:rsidRDefault="00A2716D" w:rsidP="00A2716D">
      <w:pPr>
        <w:spacing w:after="160" w:line="259" w:lineRule="auto"/>
        <w:ind w:firstLine="720"/>
        <w:rPr>
          <w:rFonts w:eastAsia="Calibri"/>
          <w:lang w:val="lt-LT"/>
        </w:rPr>
      </w:pPr>
      <w:r w:rsidRPr="00A2716D">
        <w:rPr>
          <w:color w:val="000000"/>
          <w:szCs w:val="20"/>
          <w:lang w:val="lt-LT"/>
        </w:rPr>
        <w:t xml:space="preserve"> </w:t>
      </w:r>
      <w:r w:rsidRPr="00A2716D">
        <w:rPr>
          <w:rFonts w:eastAsia="Calibri"/>
          <w:lang w:val="lt-LT"/>
        </w:rPr>
        <w:t xml:space="preserve">Vadovaudamasis Viešųjų pirkimų tarnybos direktoriaus 2011 m. lapkričio 30 d. įsakymu Nr. 1S-174 „Dėl Perkančiųjų organizacijų viešųjų pirkimų organizavimo ir vidaus kontrolės rekomendacijų patvirtinimo“: </w:t>
      </w:r>
    </w:p>
    <w:p w:rsidR="00A2716D" w:rsidRPr="00A2716D" w:rsidRDefault="00A2716D" w:rsidP="00A2716D">
      <w:pPr>
        <w:pStyle w:val="ListParagraph"/>
        <w:numPr>
          <w:ilvl w:val="0"/>
          <w:numId w:val="12"/>
        </w:numPr>
        <w:spacing w:after="160" w:line="259" w:lineRule="auto"/>
        <w:rPr>
          <w:rFonts w:eastAsia="Calibri"/>
          <w:lang w:val="lt-LT"/>
        </w:rPr>
      </w:pPr>
      <w:r w:rsidRPr="00A2716D">
        <w:rPr>
          <w:rFonts w:eastAsia="Calibri"/>
          <w:lang w:val="lt-LT"/>
        </w:rPr>
        <w:t>T v i r t i n u  Viešųjų pirkimų organizavimo ir vykdymo tvarkos aprašą (pridedama).</w:t>
      </w:r>
    </w:p>
    <w:p w:rsidR="0099390F" w:rsidRPr="00052082" w:rsidRDefault="0099390F" w:rsidP="00052082">
      <w:pPr>
        <w:pStyle w:val="ListParagraph"/>
        <w:numPr>
          <w:ilvl w:val="0"/>
          <w:numId w:val="12"/>
        </w:numPr>
        <w:spacing w:after="160" w:line="259" w:lineRule="auto"/>
        <w:rPr>
          <w:rFonts w:eastAsia="Calibri"/>
          <w:lang w:val="lt-LT"/>
        </w:rPr>
      </w:pPr>
      <w:r w:rsidRPr="00052082">
        <w:rPr>
          <w:rFonts w:eastAsia="Calibri"/>
          <w:lang w:val="lt-LT"/>
        </w:rPr>
        <w:t>N u s t a t a u, kad šis įsakymas įsigalioja 2018 m. liepos 1 d.</w:t>
      </w:r>
      <w:r w:rsidRPr="00052082">
        <w:rPr>
          <w:rFonts w:eastAsia="Calibri"/>
          <w:lang w:val="lt-LT"/>
        </w:rPr>
        <w:tab/>
      </w:r>
    </w:p>
    <w:p w:rsidR="0099390F" w:rsidRDefault="0099390F" w:rsidP="0099390F">
      <w:pPr>
        <w:spacing w:after="160" w:line="259" w:lineRule="auto"/>
        <w:jc w:val="center"/>
        <w:rPr>
          <w:rFonts w:eastAsia="Calibri"/>
          <w:lang w:val="lt-LT"/>
        </w:rPr>
      </w:pPr>
    </w:p>
    <w:p w:rsidR="0099390F" w:rsidRDefault="0099390F" w:rsidP="0099390F">
      <w:pPr>
        <w:spacing w:after="160" w:line="259" w:lineRule="auto"/>
        <w:jc w:val="center"/>
        <w:rPr>
          <w:rFonts w:eastAsia="Calibri"/>
          <w:lang w:val="lt-LT"/>
        </w:rPr>
      </w:pPr>
    </w:p>
    <w:p w:rsidR="0099390F" w:rsidRPr="0099390F" w:rsidRDefault="0099390F" w:rsidP="0099390F">
      <w:pPr>
        <w:spacing w:after="160" w:line="259" w:lineRule="auto"/>
        <w:jc w:val="center"/>
        <w:rPr>
          <w:rFonts w:eastAsia="Calibri"/>
          <w:lang w:val="lt-LT"/>
        </w:rPr>
      </w:pPr>
    </w:p>
    <w:p w:rsidR="00254C47" w:rsidRDefault="001E7349" w:rsidP="0099390F">
      <w:pPr>
        <w:spacing w:after="160" w:line="259" w:lineRule="auto"/>
        <w:rPr>
          <w:rFonts w:eastAsia="Calibri"/>
          <w:lang w:val="lt-LT"/>
        </w:rPr>
      </w:pPr>
      <w:r>
        <w:rPr>
          <w:rFonts w:eastAsia="Calibri"/>
          <w:lang w:val="lt-LT"/>
        </w:rPr>
        <w:t>Aso</w:t>
      </w:r>
      <w:r w:rsidR="0099390F">
        <w:rPr>
          <w:rFonts w:eastAsia="Calibri"/>
          <w:lang w:val="lt-LT"/>
        </w:rPr>
        <w:t>ciacijos pirmininkas</w:t>
      </w:r>
      <w:r w:rsidR="0099390F">
        <w:rPr>
          <w:rFonts w:eastAsia="Calibri"/>
          <w:lang w:val="lt-LT"/>
        </w:rPr>
        <w:tab/>
      </w:r>
      <w:r w:rsidR="0099390F">
        <w:rPr>
          <w:rFonts w:eastAsia="Calibri"/>
          <w:lang w:val="lt-LT"/>
        </w:rPr>
        <w:tab/>
      </w:r>
      <w:r w:rsidR="0099390F">
        <w:rPr>
          <w:rFonts w:eastAsia="Calibri"/>
          <w:lang w:val="lt-LT"/>
        </w:rPr>
        <w:tab/>
      </w:r>
      <w:r w:rsidR="0099390F">
        <w:rPr>
          <w:rFonts w:eastAsia="Calibri"/>
          <w:lang w:val="lt-LT"/>
        </w:rPr>
        <w:tab/>
      </w:r>
      <w:r w:rsidR="0099390F">
        <w:rPr>
          <w:rFonts w:eastAsia="Calibri"/>
          <w:lang w:val="lt-LT"/>
        </w:rPr>
        <w:tab/>
      </w:r>
      <w:r w:rsidR="0099390F">
        <w:rPr>
          <w:rFonts w:eastAsia="Calibri"/>
          <w:lang w:val="lt-LT"/>
        </w:rPr>
        <w:tab/>
      </w:r>
      <w:r w:rsidR="0099390F">
        <w:rPr>
          <w:rFonts w:eastAsia="Calibri"/>
          <w:lang w:val="lt-LT"/>
        </w:rPr>
        <w:tab/>
        <w:t xml:space="preserve">Andrius </w:t>
      </w:r>
      <w:proofErr w:type="spellStart"/>
      <w:r w:rsidR="0099390F">
        <w:rPr>
          <w:rFonts w:eastAsia="Calibri"/>
          <w:lang w:val="lt-LT"/>
        </w:rPr>
        <w:t>Katarskis</w:t>
      </w:r>
      <w:proofErr w:type="spellEnd"/>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Pr="00BB2144" w:rsidRDefault="00BB2144" w:rsidP="00BB2144">
      <w:pPr>
        <w:keepLines/>
        <w:tabs>
          <w:tab w:val="left" w:pos="1304"/>
          <w:tab w:val="left" w:pos="1457"/>
          <w:tab w:val="left" w:pos="1604"/>
          <w:tab w:val="left" w:pos="1757"/>
        </w:tabs>
        <w:suppressAutoHyphens/>
        <w:ind w:left="4456" w:firstLine="1304"/>
        <w:textAlignment w:val="center"/>
        <w:rPr>
          <w:color w:val="000000"/>
          <w:lang w:val="lt-LT"/>
        </w:rPr>
      </w:pPr>
      <w:r w:rsidRPr="00BB2144">
        <w:rPr>
          <w:color w:val="000000"/>
          <w:lang w:val="lt-LT"/>
        </w:rPr>
        <w:t>PATVIRTINTA</w:t>
      </w:r>
    </w:p>
    <w:p w:rsidR="00BB2144" w:rsidRPr="00BB2144" w:rsidRDefault="00BB2144" w:rsidP="00BB2144">
      <w:pPr>
        <w:keepLines/>
        <w:tabs>
          <w:tab w:val="left" w:pos="1304"/>
          <w:tab w:val="left" w:pos="1457"/>
          <w:tab w:val="left" w:pos="1604"/>
          <w:tab w:val="left" w:pos="1757"/>
        </w:tabs>
        <w:suppressAutoHyphens/>
        <w:ind w:left="5760"/>
        <w:textAlignment w:val="center"/>
        <w:rPr>
          <w:color w:val="000000"/>
          <w:lang w:val="lt-LT"/>
        </w:rPr>
      </w:pPr>
      <w:r w:rsidRPr="00BB2144">
        <w:rPr>
          <w:color w:val="000000"/>
          <w:lang w:val="lt-LT"/>
        </w:rPr>
        <w:t xml:space="preserve">Asociacijos </w:t>
      </w:r>
      <w:r>
        <w:rPr>
          <w:color w:val="000000"/>
          <w:lang w:val="lt-LT"/>
        </w:rPr>
        <w:t xml:space="preserve">„Trinus“ </w:t>
      </w:r>
      <w:r w:rsidRPr="00BB2144">
        <w:rPr>
          <w:color w:val="000000"/>
          <w:lang w:val="lt-LT"/>
        </w:rPr>
        <w:t>pirmininko</w:t>
      </w:r>
    </w:p>
    <w:p w:rsidR="00BB2144" w:rsidRPr="00BB2144" w:rsidRDefault="00BB2144" w:rsidP="00BB2144">
      <w:pPr>
        <w:keepLines/>
        <w:tabs>
          <w:tab w:val="left" w:pos="1304"/>
          <w:tab w:val="left" w:pos="1457"/>
          <w:tab w:val="left" w:pos="1604"/>
          <w:tab w:val="left" w:pos="1757"/>
        </w:tabs>
        <w:suppressAutoHyphens/>
        <w:ind w:left="4456" w:firstLine="1304"/>
        <w:textAlignment w:val="center"/>
        <w:rPr>
          <w:lang w:val="lt-LT"/>
        </w:rPr>
      </w:pPr>
      <w:r w:rsidRPr="00BB2144">
        <w:rPr>
          <w:lang w:val="lt-LT"/>
        </w:rPr>
        <w:t xml:space="preserve">2018 m. </w:t>
      </w:r>
      <w:r>
        <w:rPr>
          <w:lang w:val="lt-LT"/>
        </w:rPr>
        <w:t>liepos</w:t>
      </w:r>
      <w:r w:rsidRPr="00BB2144">
        <w:rPr>
          <w:lang w:val="lt-LT"/>
        </w:rPr>
        <w:t xml:space="preserve"> 1</w:t>
      </w:r>
      <w:r w:rsidRPr="00BB2144">
        <w:rPr>
          <w:szCs w:val="20"/>
          <w:lang w:val="lt-LT"/>
        </w:rPr>
        <w:t xml:space="preserve"> d</w:t>
      </w:r>
      <w:r w:rsidRPr="00BB2144">
        <w:rPr>
          <w:lang w:val="lt-LT"/>
        </w:rPr>
        <w:t xml:space="preserve">.  </w:t>
      </w:r>
    </w:p>
    <w:p w:rsidR="00BB2144" w:rsidRDefault="00BB2144" w:rsidP="00BB2144">
      <w:pPr>
        <w:keepLines/>
        <w:tabs>
          <w:tab w:val="left" w:pos="1304"/>
          <w:tab w:val="left" w:pos="1457"/>
          <w:tab w:val="left" w:pos="1604"/>
          <w:tab w:val="left" w:pos="1757"/>
        </w:tabs>
        <w:suppressAutoHyphens/>
        <w:ind w:left="4456" w:firstLine="1304"/>
        <w:textAlignment w:val="center"/>
        <w:rPr>
          <w:lang w:val="lt-LT"/>
        </w:rPr>
      </w:pPr>
      <w:r w:rsidRPr="00BB2144">
        <w:rPr>
          <w:lang w:val="lt-LT"/>
        </w:rPr>
        <w:t>įsakymu Nr. 2018/01</w:t>
      </w:r>
    </w:p>
    <w:p w:rsidR="00BB2144" w:rsidRPr="00BB2144" w:rsidRDefault="00BB2144" w:rsidP="00BB2144">
      <w:pPr>
        <w:keepLines/>
        <w:tabs>
          <w:tab w:val="left" w:pos="1304"/>
          <w:tab w:val="left" w:pos="1457"/>
          <w:tab w:val="left" w:pos="1604"/>
          <w:tab w:val="left" w:pos="1757"/>
        </w:tabs>
        <w:suppressAutoHyphens/>
        <w:ind w:left="4456" w:hanging="4456"/>
        <w:textAlignment w:val="center"/>
        <w:rPr>
          <w:color w:val="000000"/>
          <w:lang w:val="lt-LT"/>
        </w:rPr>
      </w:pPr>
    </w:p>
    <w:p w:rsidR="00BB2144" w:rsidRPr="00BB2144" w:rsidRDefault="00BB2144" w:rsidP="00BB2144">
      <w:pPr>
        <w:keepLines/>
        <w:suppressAutoHyphens/>
        <w:jc w:val="center"/>
        <w:textAlignment w:val="center"/>
        <w:rPr>
          <w:b/>
          <w:color w:val="000000"/>
          <w:lang w:val="lt-LT"/>
        </w:rPr>
      </w:pPr>
      <w:r w:rsidRPr="00BB2144">
        <w:rPr>
          <w:b/>
          <w:color w:val="000000"/>
          <w:lang w:val="lt-LT"/>
        </w:rPr>
        <w:t xml:space="preserve">ASOCIACIJOS </w:t>
      </w:r>
      <w:r>
        <w:rPr>
          <w:b/>
          <w:color w:val="000000"/>
          <w:lang w:val="lt-LT"/>
        </w:rPr>
        <w:t>„TRINUS“</w:t>
      </w:r>
      <w:r w:rsidRPr="00BB2144">
        <w:rPr>
          <w:b/>
          <w:color w:val="000000"/>
          <w:lang w:val="lt-LT"/>
        </w:rPr>
        <w:t xml:space="preserve"> VIEŠŲJŲ PIRKIMŲ ORGANIZAVIMO IR VYKDYMO TVARKOS APRAŠAS</w:t>
      </w:r>
    </w:p>
    <w:p w:rsidR="00BB2144" w:rsidRPr="00BB2144" w:rsidRDefault="00BB2144" w:rsidP="00BB2144">
      <w:pPr>
        <w:keepLines/>
        <w:suppressAutoHyphens/>
        <w:textAlignment w:val="center"/>
        <w:rPr>
          <w:b/>
          <w:bCs/>
          <w:caps/>
          <w:lang w:val="lt-LT"/>
        </w:rPr>
      </w:pPr>
    </w:p>
    <w:p w:rsidR="00BB2144" w:rsidRPr="00BB2144" w:rsidRDefault="00BB2144" w:rsidP="00BB2144">
      <w:pPr>
        <w:keepLines/>
        <w:suppressAutoHyphens/>
        <w:jc w:val="center"/>
        <w:textAlignment w:val="center"/>
        <w:rPr>
          <w:b/>
          <w:bCs/>
          <w:caps/>
          <w:lang w:val="lt-LT"/>
        </w:rPr>
      </w:pPr>
      <w:r w:rsidRPr="00BB2144">
        <w:rPr>
          <w:b/>
          <w:bCs/>
          <w:caps/>
          <w:lang w:val="lt-LT"/>
        </w:rPr>
        <w:t>I SKYRIUS</w:t>
      </w:r>
    </w:p>
    <w:p w:rsidR="00BB2144" w:rsidRPr="00BB2144" w:rsidRDefault="00BB2144" w:rsidP="00BB2144">
      <w:pPr>
        <w:keepLines/>
        <w:suppressAutoHyphens/>
        <w:jc w:val="center"/>
        <w:textAlignment w:val="center"/>
        <w:rPr>
          <w:b/>
          <w:bCs/>
          <w:caps/>
          <w:lang w:val="lt-LT"/>
        </w:rPr>
      </w:pPr>
      <w:r w:rsidRPr="00BB2144">
        <w:rPr>
          <w:b/>
          <w:bCs/>
          <w:caps/>
          <w:lang w:val="lt-LT"/>
        </w:rPr>
        <w:t>BENDROSIOS NUOSTATOS</w:t>
      </w:r>
    </w:p>
    <w:p w:rsidR="00BB2144" w:rsidRPr="00BB2144" w:rsidRDefault="00BB2144" w:rsidP="00BB2144">
      <w:pPr>
        <w:keepLines/>
        <w:suppressAutoHyphens/>
        <w:jc w:val="both"/>
        <w:textAlignment w:val="center"/>
        <w:rPr>
          <w:szCs w:val="20"/>
          <w:lang w:val="lt-LT"/>
        </w:rPr>
      </w:pP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1. </w:t>
      </w:r>
      <w:r w:rsidRPr="00BB2144">
        <w:rPr>
          <w:color w:val="000000"/>
          <w:lang w:val="lt-LT"/>
        </w:rPr>
        <w:t xml:space="preserve">Asociacijos </w:t>
      </w:r>
      <w:r>
        <w:rPr>
          <w:color w:val="000000"/>
          <w:lang w:val="lt-LT"/>
        </w:rPr>
        <w:t>„Trinus“</w:t>
      </w:r>
      <w:r w:rsidRPr="00BB2144">
        <w:rPr>
          <w:rFonts w:eastAsia="Calibri"/>
          <w:sz w:val="23"/>
          <w:szCs w:val="23"/>
          <w:lang w:val="lt-LT"/>
        </w:rPr>
        <w:t xml:space="preserve"> viešųjų pirkimų organizavimo ir vykdymo tvarkos aprašas (toliau – Aprašas) parengtas vadovaujantis Lietuvos Respublikos viešųjų pirkimų įstatymo (toliau – Viešųjų pirkimų įstatymas) bei Viešųjų pirkimų tarnybos direktoriaus 2017 m. birželio 28 d. įsakymu Nr. 1S-97 „Dėl mažos vertės pirkimų aprašo patvirtinimo“ patvirtinto Mažos vertės pirkimų tvarkos aprašo nuostatomis ir nustato </w:t>
      </w:r>
      <w:r w:rsidRPr="00BB2144">
        <w:rPr>
          <w:color w:val="000000"/>
          <w:lang w:val="lt-LT"/>
        </w:rPr>
        <w:t xml:space="preserve">Asociacijos </w:t>
      </w:r>
      <w:r>
        <w:rPr>
          <w:color w:val="000000"/>
          <w:lang w:val="lt-LT"/>
        </w:rPr>
        <w:t>„Trimus“</w:t>
      </w:r>
      <w:r w:rsidRPr="00BB2144">
        <w:rPr>
          <w:rFonts w:eastAsia="Calibri"/>
          <w:sz w:val="23"/>
          <w:szCs w:val="23"/>
          <w:lang w:val="lt-LT"/>
        </w:rPr>
        <w:t xml:space="preserve"> (toliau - perkančioji organizacija) supaprastintų pirkimų ir mažos vertės pirkimų (toliau – pirkimai) organizavimo ir vykdymo tvarką, apimančią perkančiosios organizacijos pirkimų planavimą, pasirengimą pirkimams, jų vykdymą, pirkimo sutarties sudarymą ir įgyvendinimą.</w:t>
      </w:r>
    </w:p>
    <w:p w:rsidR="00BB2144" w:rsidRPr="00BB2144" w:rsidRDefault="00BB2144" w:rsidP="00BB2144">
      <w:pPr>
        <w:ind w:firstLine="709"/>
        <w:jc w:val="both"/>
        <w:rPr>
          <w:rFonts w:eastAsia="Calibri"/>
          <w:spacing w:val="-2"/>
          <w:sz w:val="23"/>
          <w:szCs w:val="23"/>
          <w:lang w:val="lt-LT"/>
        </w:rPr>
      </w:pPr>
      <w:r w:rsidRPr="00BB2144">
        <w:rPr>
          <w:rFonts w:eastAsia="Calibri"/>
          <w:sz w:val="23"/>
          <w:szCs w:val="23"/>
          <w:lang w:val="lt-LT"/>
        </w:rPr>
        <w:t xml:space="preserve">2. Perkančioji organizacija, organizuodama ir vykdydama pirkimus, turi užtikrinti racionalų organizacijos biudžeto ir kitų </w:t>
      </w:r>
      <w:r w:rsidRPr="00BB2144">
        <w:rPr>
          <w:rFonts w:eastAsia="Calibri"/>
          <w:spacing w:val="-2"/>
          <w:sz w:val="23"/>
          <w:szCs w:val="23"/>
          <w:lang w:val="lt-LT"/>
        </w:rPr>
        <w:t>lėšų naudojimą, pagrindinių viešųjų pirkimų principų, konfidencialumo ir nešališkumo reikalavimų laikymąsi.</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3. Perkančioji organizacija, planuodama ir vykdydama pirkimus, įgyvendindama pirkimo sutartis, vadovaujasi Viešųjų pirkimų įstatymu, jo įgyvendinamaisiais teisės aktais, Lietuvos Respublikos civiliniu kodeksu, kitais įstatymais ir perkančiosios organizacijos priimtais teisės aktais. </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4. Apraše vartojamos sąvokos: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4.1. </w:t>
      </w:r>
      <w:r w:rsidRPr="00BB2144">
        <w:rPr>
          <w:rFonts w:eastAsia="Calibri"/>
          <w:b/>
          <w:sz w:val="23"/>
          <w:szCs w:val="23"/>
          <w:lang w:val="lt-LT"/>
        </w:rPr>
        <w:t>Mažos vertės pirkimas</w:t>
      </w:r>
      <w:r w:rsidRPr="00BB2144">
        <w:rPr>
          <w:rFonts w:eastAsia="Calibri"/>
          <w:sz w:val="23"/>
          <w:szCs w:val="23"/>
          <w:lang w:val="lt-LT"/>
        </w:rPr>
        <w:t xml:space="preserve"> – tai:</w:t>
      </w:r>
    </w:p>
    <w:p w:rsidR="00BB2144" w:rsidRPr="00BB2144" w:rsidRDefault="00BB2144" w:rsidP="00BB2144">
      <w:pPr>
        <w:tabs>
          <w:tab w:val="left" w:pos="720"/>
          <w:tab w:val="left" w:pos="1080"/>
        </w:tabs>
        <w:suppressAutoHyphens/>
        <w:ind w:firstLine="720"/>
        <w:jc w:val="both"/>
        <w:textAlignment w:val="center"/>
        <w:rPr>
          <w:sz w:val="23"/>
          <w:szCs w:val="23"/>
          <w:lang w:val="lt-LT"/>
        </w:rPr>
      </w:pPr>
      <w:r w:rsidRPr="00BB2144">
        <w:rPr>
          <w:sz w:val="23"/>
          <w:szCs w:val="23"/>
          <w:lang w:val="lt-LT"/>
        </w:rPr>
        <w:t xml:space="preserve">4.1.1. supaprastintas pirkimas, kai prekių ar paslaugų pirkimo numatoma vertė yra mažesnė kaip 58 000 </w:t>
      </w:r>
      <w:proofErr w:type="spellStart"/>
      <w:r w:rsidRPr="00BB2144">
        <w:rPr>
          <w:sz w:val="23"/>
          <w:szCs w:val="23"/>
          <w:lang w:val="lt-LT"/>
        </w:rPr>
        <w:t>Eur</w:t>
      </w:r>
      <w:proofErr w:type="spellEnd"/>
      <w:r w:rsidRPr="00BB2144">
        <w:rPr>
          <w:sz w:val="23"/>
          <w:szCs w:val="23"/>
          <w:lang w:val="lt-LT"/>
        </w:rPr>
        <w:t xml:space="preserve"> </w:t>
      </w:r>
      <w:r w:rsidRPr="00BB2144">
        <w:rPr>
          <w:sz w:val="23"/>
          <w:szCs w:val="23"/>
          <w:lang w:val="lt-LT" w:eastAsia="lt-LT"/>
        </w:rPr>
        <w:t>(penkiasdešimt aštuoni tūkstančiai eurų)</w:t>
      </w:r>
      <w:r w:rsidRPr="00BB2144">
        <w:rPr>
          <w:sz w:val="23"/>
          <w:szCs w:val="23"/>
          <w:lang w:val="lt-LT"/>
        </w:rPr>
        <w:t xml:space="preserve"> (be pridėtinės vertės mokesčio (toliau – PVM)), o darbų pirkimo numatoma vertė mažesnė kaip 145 000 </w:t>
      </w:r>
      <w:proofErr w:type="spellStart"/>
      <w:r w:rsidRPr="00BB2144">
        <w:rPr>
          <w:sz w:val="23"/>
          <w:szCs w:val="23"/>
          <w:lang w:val="lt-LT"/>
        </w:rPr>
        <w:t>Eur</w:t>
      </w:r>
      <w:proofErr w:type="spellEnd"/>
      <w:r w:rsidRPr="00BB2144">
        <w:rPr>
          <w:sz w:val="23"/>
          <w:szCs w:val="23"/>
          <w:lang w:val="lt-LT"/>
        </w:rPr>
        <w:t xml:space="preserve"> </w:t>
      </w:r>
      <w:r w:rsidRPr="00BB2144">
        <w:rPr>
          <w:sz w:val="23"/>
          <w:szCs w:val="23"/>
          <w:lang w:val="lt-LT" w:eastAsia="lt-LT"/>
        </w:rPr>
        <w:t>(šimtas keturiasdešimt penki tūkstančiai eurų)</w:t>
      </w:r>
      <w:r w:rsidRPr="00BB2144">
        <w:rPr>
          <w:sz w:val="23"/>
          <w:szCs w:val="23"/>
          <w:lang w:val="lt-LT"/>
        </w:rPr>
        <w:t xml:space="preserve"> (be PVM);</w:t>
      </w:r>
    </w:p>
    <w:p w:rsidR="00BB2144" w:rsidRPr="00BB2144" w:rsidRDefault="00BB2144" w:rsidP="00BB2144">
      <w:pPr>
        <w:tabs>
          <w:tab w:val="left" w:pos="720"/>
          <w:tab w:val="left" w:pos="1080"/>
        </w:tabs>
        <w:suppressAutoHyphens/>
        <w:ind w:firstLine="720"/>
        <w:jc w:val="both"/>
        <w:textAlignment w:val="center"/>
        <w:rPr>
          <w:sz w:val="23"/>
          <w:szCs w:val="23"/>
          <w:lang w:val="lt-LT"/>
        </w:rPr>
      </w:pPr>
      <w:r w:rsidRPr="00BB2144">
        <w:rPr>
          <w:sz w:val="23"/>
          <w:szCs w:val="23"/>
          <w:lang w:val="lt-LT"/>
        </w:rPr>
        <w:t xml:space="preserve">4.1.2.supaprastintas pirkimas, atliekamas toms atskiroms pirkimo dalims, kurių </w:t>
      </w:r>
      <w:r w:rsidRPr="00BB2144">
        <w:rPr>
          <w:sz w:val="23"/>
          <w:szCs w:val="23"/>
          <w:lang w:val="lt-LT" w:eastAsia="lt-LT"/>
        </w:rPr>
        <w:t xml:space="preserve">bendra vertė yra mažesnė kaip 58 000 </w:t>
      </w:r>
      <w:proofErr w:type="spellStart"/>
      <w:r w:rsidRPr="00BB2144">
        <w:rPr>
          <w:sz w:val="23"/>
          <w:szCs w:val="23"/>
          <w:lang w:val="lt-LT"/>
        </w:rPr>
        <w:t>Eur</w:t>
      </w:r>
      <w:proofErr w:type="spellEnd"/>
      <w:r w:rsidRPr="00BB2144">
        <w:rPr>
          <w:sz w:val="23"/>
          <w:szCs w:val="23"/>
          <w:lang w:val="lt-LT" w:eastAsia="lt-LT"/>
        </w:rPr>
        <w:t xml:space="preserve"> (penkiasdešimt aštuoni tūkstančiai eurų) (be PVM) to paties tipo prekių ar paslaugų  sutarčių vertės, o perkant darbus – mažesnė kaip 145 000 </w:t>
      </w:r>
      <w:proofErr w:type="spellStart"/>
      <w:r w:rsidRPr="00BB2144">
        <w:rPr>
          <w:sz w:val="23"/>
          <w:szCs w:val="23"/>
          <w:lang w:val="lt-LT"/>
        </w:rPr>
        <w:t>Eur</w:t>
      </w:r>
      <w:proofErr w:type="spellEnd"/>
      <w:r w:rsidRPr="00BB2144">
        <w:rPr>
          <w:sz w:val="23"/>
          <w:szCs w:val="23"/>
          <w:lang w:val="lt-LT" w:eastAsia="lt-LT"/>
        </w:rPr>
        <w:t xml:space="preserve"> (šimtas keturiasdešimt penki tūkstančiai eurų) (be PVM). Jeigu numatoma pirkimo vertė </w:t>
      </w:r>
      <w:r w:rsidRPr="00BB2144">
        <w:rPr>
          <w:w w:val="0"/>
          <w:sz w:val="23"/>
          <w:szCs w:val="23"/>
          <w:lang w:val="lt-LT"/>
        </w:rPr>
        <w:t xml:space="preserve">yra lygi </w:t>
      </w:r>
      <w:r w:rsidRPr="00BB2144">
        <w:rPr>
          <w:sz w:val="23"/>
          <w:szCs w:val="23"/>
          <w:lang w:val="lt-LT"/>
        </w:rPr>
        <w:t>tarptautinio pirkimo vertės ribai</w:t>
      </w:r>
      <w:r w:rsidRPr="00BB2144">
        <w:rPr>
          <w:w w:val="0"/>
          <w:sz w:val="23"/>
          <w:szCs w:val="23"/>
          <w:lang w:val="lt-LT"/>
        </w:rPr>
        <w:t xml:space="preserve"> arba ją viršija, </w:t>
      </w:r>
      <w:r w:rsidRPr="00BB2144">
        <w:rPr>
          <w:sz w:val="23"/>
          <w:szCs w:val="23"/>
          <w:lang w:val="lt-LT" w:eastAsia="lt-LT"/>
        </w:rPr>
        <w:t xml:space="preserve">perkančioji organizacija </w:t>
      </w:r>
      <w:r w:rsidRPr="00BB2144">
        <w:rPr>
          <w:sz w:val="23"/>
          <w:szCs w:val="23"/>
          <w:lang w:val="lt-LT"/>
        </w:rPr>
        <w:t>užtikrina, kad bendra dalių vertė, atliekant mažos vertės ir kitų supaprastintų pirkimų procedūras, būtų ne didesnė kaip 20 procentų bendros visų pirkimo dalių vertės;</w:t>
      </w:r>
    </w:p>
    <w:p w:rsidR="00BB2144" w:rsidRPr="00BB2144" w:rsidRDefault="00BB2144" w:rsidP="00BB2144">
      <w:pPr>
        <w:tabs>
          <w:tab w:val="left" w:pos="720"/>
          <w:tab w:val="left" w:pos="1080"/>
        </w:tabs>
        <w:suppressAutoHyphens/>
        <w:ind w:firstLine="720"/>
        <w:jc w:val="both"/>
        <w:textAlignment w:val="center"/>
        <w:rPr>
          <w:sz w:val="23"/>
          <w:szCs w:val="23"/>
          <w:lang w:val="lt-LT"/>
        </w:rPr>
      </w:pPr>
      <w:r w:rsidRPr="00BB2144">
        <w:rPr>
          <w:sz w:val="23"/>
          <w:szCs w:val="23"/>
          <w:lang w:val="lt-LT"/>
        </w:rPr>
        <w:t xml:space="preserve">4.2. </w:t>
      </w:r>
      <w:r w:rsidRPr="00BB2144">
        <w:rPr>
          <w:b/>
          <w:sz w:val="23"/>
          <w:szCs w:val="23"/>
          <w:lang w:val="lt-LT"/>
        </w:rPr>
        <w:t>Neskelbiama apklausa</w:t>
      </w:r>
      <w:r w:rsidRPr="00BB2144">
        <w:rPr>
          <w:sz w:val="23"/>
          <w:szCs w:val="23"/>
          <w:lang w:val="lt-LT"/>
        </w:rPr>
        <w:t xml:space="preserve"> – pirkimo būdas, kai perkančioji organizacija kreipiasi į tiekėjus, kviesdama pateikti pasiūlymus;</w:t>
      </w:r>
    </w:p>
    <w:p w:rsidR="00BB2144" w:rsidRPr="00BB2144" w:rsidRDefault="00BB2144" w:rsidP="00BB2144">
      <w:pPr>
        <w:tabs>
          <w:tab w:val="left" w:pos="720"/>
          <w:tab w:val="left" w:pos="1080"/>
        </w:tabs>
        <w:suppressAutoHyphens/>
        <w:ind w:firstLine="720"/>
        <w:jc w:val="both"/>
        <w:textAlignment w:val="center"/>
        <w:rPr>
          <w:sz w:val="23"/>
          <w:szCs w:val="23"/>
          <w:lang w:val="lt-LT"/>
        </w:rPr>
      </w:pPr>
      <w:r w:rsidRPr="00BB2144">
        <w:rPr>
          <w:sz w:val="23"/>
          <w:szCs w:val="23"/>
          <w:lang w:val="lt-LT"/>
        </w:rPr>
        <w:t>4.3.</w:t>
      </w:r>
      <w:r w:rsidRPr="00BB2144">
        <w:rPr>
          <w:b/>
          <w:sz w:val="23"/>
          <w:szCs w:val="23"/>
          <w:lang w:val="lt-LT"/>
        </w:rPr>
        <w:t xml:space="preserve"> Skelbiama apklausa </w:t>
      </w:r>
      <w:r w:rsidRPr="00BB2144">
        <w:rPr>
          <w:sz w:val="23"/>
          <w:szCs w:val="23"/>
          <w:lang w:val="lt-LT"/>
        </w:rPr>
        <w:t>– pirkimo būdas, kai perkančioji organizacija apie atliekamą pirkimą paskelbia Centrinės viešųjų pirkimų informacinės sistemos (toliau – CVP IS) priemonėmis (užpildo skelbimą apie pirkimą, vadovaudamasi Viešųjų pirkimų tarnybos nustatyta tvarka);</w:t>
      </w:r>
    </w:p>
    <w:p w:rsidR="00BB2144" w:rsidRPr="00BB2144" w:rsidRDefault="00BB2144" w:rsidP="00BB2144">
      <w:pPr>
        <w:ind w:firstLine="709"/>
        <w:jc w:val="both"/>
        <w:rPr>
          <w:iCs/>
          <w:sz w:val="23"/>
          <w:szCs w:val="23"/>
          <w:lang w:val="lt-LT"/>
        </w:rPr>
      </w:pPr>
      <w:r w:rsidRPr="00BB2144">
        <w:rPr>
          <w:rFonts w:eastAsia="Calibri"/>
          <w:sz w:val="23"/>
          <w:szCs w:val="23"/>
          <w:lang w:val="lt-LT"/>
        </w:rPr>
        <w:t xml:space="preserve">4.3. </w:t>
      </w:r>
      <w:r w:rsidRPr="00BB2144">
        <w:rPr>
          <w:rFonts w:eastAsia="Calibri"/>
          <w:b/>
          <w:sz w:val="23"/>
          <w:szCs w:val="23"/>
          <w:lang w:val="lt-LT"/>
        </w:rPr>
        <w:t xml:space="preserve">Viešųjų pirkimų komisija – </w:t>
      </w:r>
      <w:r w:rsidRPr="00BB2144">
        <w:rPr>
          <w:rFonts w:eastAsia="Calibri"/>
          <w:sz w:val="23"/>
          <w:szCs w:val="23"/>
          <w:lang w:val="lt-LT"/>
        </w:rPr>
        <w:t>perkančiosios organizacijos vadovo sudaryta komisija, kuri perkančiosios organizacijos nustatyta tvarka</w:t>
      </w:r>
      <w:r w:rsidRPr="00BB2144">
        <w:rPr>
          <w:rFonts w:eastAsia="Calibri"/>
          <w:b/>
          <w:sz w:val="23"/>
          <w:szCs w:val="23"/>
          <w:lang w:val="lt-LT"/>
        </w:rPr>
        <w:t xml:space="preserve"> </w:t>
      </w:r>
      <w:r w:rsidRPr="00BB2144">
        <w:rPr>
          <w:color w:val="000000"/>
          <w:sz w:val="23"/>
          <w:szCs w:val="23"/>
          <w:lang w:val="lt-LT"/>
        </w:rPr>
        <w:t xml:space="preserve">organizuoja ir vykdo perkančiosios organizacijos viešųjų pirkimų plane numatytus supaprastintus viešuosius pirkimus ir mažos vertės pirkimus, kai konkrečių prekių ar paslaugų numatomo pirkimo vertė yra didesnė nei 50 000 </w:t>
      </w:r>
      <w:proofErr w:type="spellStart"/>
      <w:r w:rsidRPr="00BB2144">
        <w:rPr>
          <w:color w:val="000000"/>
          <w:sz w:val="23"/>
          <w:szCs w:val="23"/>
          <w:lang w:val="lt-LT"/>
        </w:rPr>
        <w:t>Eur</w:t>
      </w:r>
      <w:proofErr w:type="spellEnd"/>
      <w:r w:rsidRPr="00BB2144">
        <w:rPr>
          <w:color w:val="000000"/>
          <w:sz w:val="23"/>
          <w:szCs w:val="23"/>
          <w:lang w:val="lt-LT"/>
        </w:rPr>
        <w:t xml:space="preserve"> (penkiasdešimt tūkstančių eurų) (be PVM), o </w:t>
      </w:r>
      <w:r w:rsidRPr="00BB2144">
        <w:rPr>
          <w:iCs/>
          <w:sz w:val="23"/>
          <w:szCs w:val="23"/>
          <w:lang w:val="lt-LT"/>
        </w:rPr>
        <w:t xml:space="preserve">darbų pirkimo sutarties vertė yra didesnė nei 140 000 </w:t>
      </w:r>
      <w:proofErr w:type="spellStart"/>
      <w:r w:rsidRPr="00BB2144">
        <w:rPr>
          <w:iCs/>
          <w:sz w:val="23"/>
          <w:szCs w:val="23"/>
          <w:lang w:val="lt-LT"/>
        </w:rPr>
        <w:t>Eur</w:t>
      </w:r>
      <w:proofErr w:type="spellEnd"/>
      <w:r w:rsidRPr="00BB2144">
        <w:rPr>
          <w:iCs/>
          <w:sz w:val="23"/>
          <w:szCs w:val="23"/>
          <w:lang w:val="lt-LT"/>
        </w:rPr>
        <w:t xml:space="preserve"> (vienas šimtas keturiasdešimt tūkstančių eurų) (be PVM</w:t>
      </w:r>
      <w:r w:rsidRPr="00BB2144">
        <w:rPr>
          <w:rFonts w:eastAsia="Calibri"/>
          <w:sz w:val="23"/>
          <w:szCs w:val="23"/>
          <w:lang w:val="lt-LT"/>
        </w:rPr>
        <w:t>)</w:t>
      </w:r>
      <w:r w:rsidRPr="00BB2144">
        <w:rPr>
          <w:color w:val="000000"/>
          <w:sz w:val="23"/>
          <w:szCs w:val="23"/>
          <w:lang w:val="lt-LT"/>
        </w:rPr>
        <w:t>;</w:t>
      </w:r>
    </w:p>
    <w:p w:rsidR="00BB2144" w:rsidRPr="00BB2144" w:rsidRDefault="00BB2144" w:rsidP="00BB2144">
      <w:pPr>
        <w:ind w:firstLine="709"/>
        <w:jc w:val="both"/>
        <w:rPr>
          <w:rFonts w:eastAsia="Calibri"/>
          <w:sz w:val="23"/>
          <w:szCs w:val="23"/>
          <w:lang w:val="lt-LT"/>
        </w:rPr>
      </w:pPr>
      <w:r w:rsidRPr="00BB2144">
        <w:rPr>
          <w:rFonts w:eastAsia="Calibri"/>
          <w:bCs/>
          <w:sz w:val="23"/>
          <w:szCs w:val="23"/>
          <w:lang w:val="lt-LT"/>
        </w:rPr>
        <w:t>4.4.</w:t>
      </w:r>
      <w:r w:rsidRPr="00BB2144">
        <w:rPr>
          <w:rFonts w:eastAsia="Calibri"/>
          <w:b/>
          <w:bCs/>
          <w:sz w:val="23"/>
          <w:szCs w:val="23"/>
          <w:lang w:val="lt-LT"/>
        </w:rPr>
        <w:t xml:space="preserve"> Pirkimų organizatorius</w:t>
      </w:r>
      <w:r w:rsidRPr="00BB2144">
        <w:rPr>
          <w:rFonts w:eastAsia="Calibri"/>
          <w:sz w:val="23"/>
          <w:szCs w:val="23"/>
          <w:lang w:val="lt-LT"/>
        </w:rPr>
        <w:t xml:space="preserve"> – perkančiosios organizacijos vadovo paskirtas asmuo, kuris perkančiosios organizacijos nustatyta tvarka organizuoja ir atlieka supaprastintus pirkimus ir mažos vertės pirkimus, kai konkrečių prekių ar paslaugų pirkimo vertė yra mažesnė nei </w:t>
      </w:r>
      <w:r w:rsidRPr="00BB2144">
        <w:rPr>
          <w:color w:val="000000"/>
          <w:sz w:val="23"/>
          <w:szCs w:val="23"/>
          <w:lang w:val="lt-LT"/>
        </w:rPr>
        <w:t xml:space="preserve">50 000 </w:t>
      </w:r>
      <w:proofErr w:type="spellStart"/>
      <w:r w:rsidRPr="00BB2144">
        <w:rPr>
          <w:color w:val="000000"/>
          <w:sz w:val="23"/>
          <w:szCs w:val="23"/>
          <w:lang w:val="lt-LT"/>
        </w:rPr>
        <w:t>Eur</w:t>
      </w:r>
      <w:proofErr w:type="spellEnd"/>
      <w:r w:rsidRPr="00BB2144">
        <w:rPr>
          <w:color w:val="000000"/>
          <w:sz w:val="23"/>
          <w:szCs w:val="23"/>
          <w:lang w:val="lt-LT"/>
        </w:rPr>
        <w:t xml:space="preserve"> (penkiasdešimt tūkstančių eurų)</w:t>
      </w:r>
      <w:r w:rsidRPr="00BB2144">
        <w:rPr>
          <w:rFonts w:eastAsia="Calibri"/>
          <w:sz w:val="23"/>
          <w:szCs w:val="23"/>
          <w:lang w:val="lt-LT"/>
        </w:rPr>
        <w:t xml:space="preserve"> (be PVM), o</w:t>
      </w:r>
      <w:r w:rsidRPr="00BB2144">
        <w:rPr>
          <w:iCs/>
          <w:sz w:val="23"/>
          <w:szCs w:val="23"/>
          <w:lang w:val="lt-LT"/>
        </w:rPr>
        <w:t xml:space="preserve"> darbų pirkimo sutarties vertė mažesnė nei 140 000 </w:t>
      </w:r>
      <w:proofErr w:type="spellStart"/>
      <w:r w:rsidRPr="00BB2144">
        <w:rPr>
          <w:iCs/>
          <w:sz w:val="23"/>
          <w:szCs w:val="23"/>
          <w:lang w:val="lt-LT"/>
        </w:rPr>
        <w:t>Eur</w:t>
      </w:r>
      <w:proofErr w:type="spellEnd"/>
      <w:r w:rsidRPr="00BB2144">
        <w:rPr>
          <w:iCs/>
          <w:sz w:val="23"/>
          <w:szCs w:val="23"/>
          <w:lang w:val="lt-LT"/>
        </w:rPr>
        <w:t xml:space="preserve"> (vienas šimtas keturiasdešimt tūkstančių eurų) (be PVM</w:t>
      </w:r>
      <w:r w:rsidRPr="00BB2144">
        <w:rPr>
          <w:rFonts w:eastAsia="Calibri"/>
          <w:sz w:val="23"/>
          <w:szCs w:val="23"/>
          <w:lang w:val="lt-LT"/>
        </w:rPr>
        <w:t>).</w:t>
      </w:r>
    </w:p>
    <w:p w:rsidR="00BB2144" w:rsidRPr="00BB2144" w:rsidRDefault="00BB2144" w:rsidP="00BB2144">
      <w:pPr>
        <w:ind w:firstLine="709"/>
        <w:jc w:val="both"/>
        <w:rPr>
          <w:rFonts w:eastAsia="Calibri"/>
          <w:sz w:val="23"/>
          <w:szCs w:val="23"/>
          <w:lang w:val="lt-LT"/>
        </w:rPr>
      </w:pPr>
      <w:r w:rsidRPr="00BB2144">
        <w:rPr>
          <w:rFonts w:eastAsia="Calibri"/>
          <w:bCs/>
          <w:sz w:val="23"/>
          <w:szCs w:val="23"/>
          <w:lang w:val="lt-LT"/>
        </w:rPr>
        <w:t>4.5.</w:t>
      </w:r>
      <w:r w:rsidRPr="00BB2144">
        <w:rPr>
          <w:rFonts w:eastAsia="Calibri"/>
          <w:b/>
          <w:bCs/>
          <w:sz w:val="23"/>
          <w:szCs w:val="23"/>
          <w:lang w:val="lt-LT"/>
        </w:rPr>
        <w:t xml:space="preserve"> Rinkos tyrimas</w:t>
      </w:r>
      <w:r w:rsidRPr="00BB2144">
        <w:rPr>
          <w:rFonts w:eastAsia="Calibri"/>
          <w:sz w:val="23"/>
          <w:szCs w:val="23"/>
          <w:lang w:val="lt-LT"/>
        </w:rPr>
        <w:t> – kokybinės ir kiekybinės informacijos apie realią bei potencialią prekių, paslaugų ir darbų pasiūlą (tiekėjus, įskaitant ir rinkoje veikiančias Viešųjų pirkimų įstatymo 23 ir 24 straipsniuose nurodytas įstaigas ir įmones, jų tiekiamas prekes, teikiamas paslaugas ir atliekamus darbus, užimamą rinkos dalį, kainas ir pan.) rinkimas, analizė ir apibendrintų išvadų, pagal kurias priimami sprendimai dėl pirkimų vykdymo, rengimas.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5. Kitos Apraše vartojamos sąvokos yra nustatytos Viešųjų pirkimų įstatyme ir kituose pirkimus reglamentuojančiuose teisės aktuose.</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6. Pasikeitus Apraše nurodytiems teisės aktams ir rekomendacinio pobūdžio dokumentams, taikomos aktualių jų redakcijų nuostatos.</w:t>
      </w:r>
    </w:p>
    <w:p w:rsidR="00BB2144" w:rsidRPr="00BB2144" w:rsidRDefault="00BB2144" w:rsidP="00BB2144">
      <w:pPr>
        <w:jc w:val="center"/>
        <w:rPr>
          <w:rFonts w:eastAsia="Calibri"/>
          <w:b/>
          <w:bCs/>
          <w:lang w:val="lt-LT"/>
        </w:rPr>
      </w:pPr>
    </w:p>
    <w:p w:rsidR="00BB2144" w:rsidRPr="00BB2144" w:rsidRDefault="00BB2144" w:rsidP="00BB2144">
      <w:pPr>
        <w:jc w:val="center"/>
        <w:rPr>
          <w:rFonts w:eastAsia="Calibri"/>
          <w:b/>
          <w:bCs/>
          <w:lang w:val="lt-LT"/>
        </w:rPr>
      </w:pPr>
      <w:r w:rsidRPr="00BB2144">
        <w:rPr>
          <w:rFonts w:eastAsia="Calibri"/>
          <w:b/>
          <w:bCs/>
          <w:lang w:val="lt-LT"/>
        </w:rPr>
        <w:t>II SKYRIUS</w:t>
      </w:r>
    </w:p>
    <w:p w:rsidR="00BB2144" w:rsidRPr="00BB2144" w:rsidRDefault="00BB2144" w:rsidP="00BB2144">
      <w:pPr>
        <w:jc w:val="center"/>
        <w:rPr>
          <w:rFonts w:eastAsia="Calibri"/>
          <w:b/>
          <w:bCs/>
          <w:lang w:val="lt-LT"/>
        </w:rPr>
      </w:pPr>
      <w:r w:rsidRPr="00BB2144">
        <w:rPr>
          <w:rFonts w:eastAsia="Calibri"/>
          <w:b/>
          <w:bCs/>
          <w:lang w:val="lt-LT"/>
        </w:rPr>
        <w:t>VIEŠŲJŲ PIRKIMŲ ORGANIZAVIMAS IR VYKDYMAS</w:t>
      </w:r>
    </w:p>
    <w:p w:rsidR="00BB2144" w:rsidRPr="00BB2144" w:rsidRDefault="00BB2144" w:rsidP="00BB2144">
      <w:pPr>
        <w:tabs>
          <w:tab w:val="left" w:pos="720"/>
        </w:tabs>
        <w:suppressAutoHyphens/>
        <w:jc w:val="both"/>
        <w:textAlignment w:val="center"/>
        <w:rPr>
          <w:lang w:val="lt-LT"/>
        </w:rPr>
      </w:pP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7. Viešuosius pirkimus organizuoja ir vykdo:</w:t>
      </w:r>
    </w:p>
    <w:p w:rsidR="00BB2144" w:rsidRPr="00BB2144" w:rsidRDefault="00BB2144" w:rsidP="00BB2144">
      <w:pPr>
        <w:keepLines/>
        <w:suppressAutoHyphens/>
        <w:ind w:firstLine="709"/>
        <w:jc w:val="both"/>
        <w:textAlignment w:val="center"/>
        <w:rPr>
          <w:color w:val="000000"/>
          <w:sz w:val="23"/>
          <w:szCs w:val="23"/>
          <w:lang w:val="lt-LT"/>
        </w:rPr>
      </w:pPr>
      <w:r w:rsidRPr="00BB2144">
        <w:rPr>
          <w:sz w:val="23"/>
          <w:szCs w:val="23"/>
          <w:lang w:val="lt-LT"/>
        </w:rPr>
        <w:t xml:space="preserve">7.1. </w:t>
      </w:r>
      <w:r w:rsidRPr="00BB2144">
        <w:rPr>
          <w:color w:val="000000"/>
          <w:sz w:val="23"/>
          <w:szCs w:val="23"/>
          <w:lang w:val="lt-LT"/>
        </w:rPr>
        <w:t>viešųjų pirkimų komisija;</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7.2. pirkimų organizatorius. </w:t>
      </w:r>
    </w:p>
    <w:p w:rsidR="00BB2144" w:rsidRPr="00BB2144" w:rsidRDefault="00BB2144" w:rsidP="00BB2144">
      <w:pPr>
        <w:keepLines/>
        <w:suppressAutoHyphens/>
        <w:ind w:firstLine="709"/>
        <w:jc w:val="both"/>
        <w:textAlignment w:val="center"/>
        <w:rPr>
          <w:sz w:val="23"/>
          <w:szCs w:val="23"/>
          <w:lang w:val="lt-LT"/>
        </w:rPr>
      </w:pPr>
      <w:r w:rsidRPr="00BB2144">
        <w:rPr>
          <w:sz w:val="23"/>
          <w:szCs w:val="23"/>
          <w:lang w:val="lt-LT"/>
        </w:rPr>
        <w:t xml:space="preserve">8. Perkančiosios organizacijos vadovas </w:t>
      </w:r>
      <w:r w:rsidRPr="00BB2144">
        <w:rPr>
          <w:iCs/>
          <w:sz w:val="23"/>
          <w:szCs w:val="23"/>
          <w:lang w:val="lt-LT"/>
        </w:rPr>
        <w:t xml:space="preserve">turi teisę priimti sprendimą pavesti mažos vertės pirkimą vykdyti pirkimų organizatoriui arba viešųjų pirkimų komisijai neatsižvelgdamas į Aprašo 4.3 ir 4.4 </w:t>
      </w:r>
      <w:r w:rsidRPr="00BB2144">
        <w:rPr>
          <w:sz w:val="23"/>
          <w:szCs w:val="23"/>
          <w:lang w:val="lt-LT"/>
        </w:rPr>
        <w:t>papunkčiuose nurodytas pirkimų vertes</w:t>
      </w:r>
      <w:r w:rsidRPr="00BB2144">
        <w:rPr>
          <w:iCs/>
          <w:sz w:val="23"/>
          <w:szCs w:val="23"/>
          <w:lang w:val="lt-LT"/>
        </w:rPr>
        <w:t>.</w:t>
      </w:r>
    </w:p>
    <w:p w:rsidR="00BB2144" w:rsidRPr="00BB2144" w:rsidRDefault="00BB2144" w:rsidP="00BB2144">
      <w:pPr>
        <w:keepLines/>
        <w:suppressAutoHyphens/>
        <w:ind w:firstLine="709"/>
        <w:jc w:val="both"/>
        <w:textAlignment w:val="center"/>
        <w:rPr>
          <w:sz w:val="23"/>
          <w:szCs w:val="23"/>
          <w:lang w:val="lt-LT"/>
        </w:rPr>
      </w:pPr>
      <w:r w:rsidRPr="00BB2144">
        <w:rPr>
          <w:sz w:val="23"/>
          <w:szCs w:val="23"/>
          <w:lang w:val="lt-LT"/>
        </w:rPr>
        <w:t>9. Viešųjų pirkimų komisija dirba pagal perkančiosios organizacijos vadovo įsakymu patvirtintą darbo reglamentą.</w:t>
      </w:r>
    </w:p>
    <w:p w:rsidR="00BB2144" w:rsidRPr="00BB2144" w:rsidRDefault="00BB2144" w:rsidP="00BB2144">
      <w:pPr>
        <w:keepLines/>
        <w:suppressAutoHyphens/>
        <w:ind w:firstLine="709"/>
        <w:jc w:val="both"/>
        <w:textAlignment w:val="center"/>
        <w:rPr>
          <w:sz w:val="23"/>
          <w:szCs w:val="23"/>
          <w:lang w:val="lt-LT"/>
        </w:rPr>
      </w:pPr>
      <w:r w:rsidRPr="00BB2144">
        <w:rPr>
          <w:sz w:val="23"/>
          <w:szCs w:val="23"/>
          <w:lang w:val="lt-LT"/>
        </w:rPr>
        <w:t xml:space="preserve">10. Vykdant mažos vertės pirkimus, vadovaujamasi Viešųjų pirkimų tarnybos nustatyta </w:t>
      </w:r>
      <w:r w:rsidRPr="00BB2144">
        <w:rPr>
          <w:sz w:val="23"/>
          <w:szCs w:val="23"/>
          <w:lang w:val="lt-LT" w:eastAsia="lt-LT"/>
        </w:rPr>
        <w:t xml:space="preserve">mažos vertės pirkimų tvarka </w:t>
      </w:r>
      <w:r w:rsidRPr="00BB2144">
        <w:rPr>
          <w:sz w:val="23"/>
          <w:szCs w:val="23"/>
          <w:lang w:val="lt-LT"/>
        </w:rPr>
        <w:t xml:space="preserve">(toliau – VPT nustatyta tvarka), taip pat Viešųjų pirkimų įstatymu, Lietuvos Respublikos civiliniu kodeksu ir kitais teisės aktais. </w:t>
      </w:r>
    </w:p>
    <w:p w:rsidR="00BB2144" w:rsidRPr="00BB2144" w:rsidRDefault="00BB2144" w:rsidP="00BB2144">
      <w:pPr>
        <w:keepLines/>
        <w:suppressAutoHyphens/>
        <w:ind w:firstLine="709"/>
        <w:jc w:val="both"/>
        <w:textAlignment w:val="center"/>
        <w:rPr>
          <w:sz w:val="23"/>
          <w:szCs w:val="23"/>
          <w:lang w:val="lt-LT"/>
        </w:rPr>
      </w:pPr>
      <w:r w:rsidRPr="00BB2144">
        <w:rPr>
          <w:sz w:val="23"/>
          <w:szCs w:val="23"/>
          <w:lang w:val="lt-LT"/>
        </w:rPr>
        <w:t>11. Atsižvelgdama į pirkimo objekto specifiką, perkančioji organizacija gali sudaryti komisiją konkrečiam pirkimui organizuoti ir vykdyti, skirti jai užduotis ir suteikti visus įgaliojimus toms užduotims atlikti, o jos funkcijas nustatyti šios komisijos darbo reglamente.</w:t>
      </w:r>
    </w:p>
    <w:p w:rsidR="00BB2144" w:rsidRPr="00BB2144" w:rsidRDefault="00BB2144" w:rsidP="00BB2144">
      <w:pPr>
        <w:keepLines/>
        <w:suppressAutoHyphens/>
        <w:textAlignment w:val="center"/>
        <w:rPr>
          <w:lang w:val="lt-LT"/>
        </w:rPr>
      </w:pPr>
    </w:p>
    <w:p w:rsidR="00BB2144" w:rsidRPr="00BB2144" w:rsidRDefault="00BB2144" w:rsidP="00BB2144">
      <w:pPr>
        <w:jc w:val="center"/>
        <w:rPr>
          <w:rFonts w:eastAsia="Calibri"/>
          <w:b/>
          <w:bCs/>
          <w:lang w:val="lt-LT"/>
        </w:rPr>
      </w:pPr>
      <w:r w:rsidRPr="00BB2144">
        <w:rPr>
          <w:rFonts w:eastAsia="Calibri"/>
          <w:b/>
          <w:bCs/>
          <w:lang w:val="lt-LT"/>
        </w:rPr>
        <w:t>III SKYRIUS</w:t>
      </w:r>
    </w:p>
    <w:p w:rsidR="00BB2144" w:rsidRPr="00BB2144" w:rsidRDefault="00BB2144" w:rsidP="00BB2144">
      <w:pPr>
        <w:jc w:val="center"/>
        <w:rPr>
          <w:rFonts w:eastAsia="Calibri"/>
          <w:b/>
          <w:bCs/>
          <w:lang w:val="lt-LT"/>
        </w:rPr>
      </w:pPr>
      <w:r w:rsidRPr="00BB2144">
        <w:rPr>
          <w:rFonts w:eastAsia="Calibri"/>
          <w:b/>
          <w:bCs/>
          <w:lang w:val="lt-LT"/>
        </w:rPr>
        <w:t>VIEŠŲJŲ PIRKIMŲ PLANAVIMAS IR VYKDYMAS</w:t>
      </w:r>
    </w:p>
    <w:p w:rsidR="00BB2144" w:rsidRPr="00BB2144" w:rsidRDefault="00BB2144" w:rsidP="00BB2144">
      <w:pPr>
        <w:keepLines/>
        <w:suppressAutoHyphens/>
        <w:jc w:val="both"/>
        <w:textAlignment w:val="center"/>
        <w:rPr>
          <w:lang w:val="lt-LT"/>
        </w:rPr>
      </w:pPr>
    </w:p>
    <w:p w:rsidR="00BB2144" w:rsidRPr="00BB2144" w:rsidRDefault="00BB2144" w:rsidP="00BB2144">
      <w:pPr>
        <w:tabs>
          <w:tab w:val="left" w:pos="720"/>
        </w:tabs>
        <w:suppressAutoHyphens/>
        <w:ind w:firstLine="720"/>
        <w:jc w:val="both"/>
        <w:textAlignment w:val="center"/>
        <w:rPr>
          <w:bCs/>
          <w:sz w:val="23"/>
          <w:szCs w:val="23"/>
          <w:lang w:val="lt-LT"/>
        </w:rPr>
      </w:pPr>
      <w:r w:rsidRPr="00BB2144">
        <w:rPr>
          <w:bCs/>
          <w:sz w:val="23"/>
          <w:szCs w:val="23"/>
          <w:lang w:val="lt-LT"/>
        </w:rPr>
        <w:t xml:space="preserve">12. Perkančioji organizacija, rengdamasi pirkimui ir (ar) norėdama iš anksto pranešti tiekėjams apie pirkimo planus ir reikalavimus, gali prašyti rinkos ekspertų, taip pat nepriklausomų ekspertų, institucijų arba rinkos dalyvių suteikti konsultacijas ir jas gauti (Viešųjų pirkimų įstatymo 27 straipsnis), taip pat gali iš anksto CVP IS paskelbti pirkimų techninių specifikacijų projektus pagal Informacijos viešinimo CVP IS tvarkos aprašo, patvirtinto Viešųjų pirkimų tarnybos </w:t>
      </w:r>
      <w:r w:rsidRPr="00BB2144">
        <w:rPr>
          <w:sz w:val="23"/>
          <w:szCs w:val="23"/>
          <w:lang w:val="lt-LT"/>
        </w:rPr>
        <w:t xml:space="preserve">(toliau – VPT) </w:t>
      </w:r>
      <w:r w:rsidRPr="00BB2144">
        <w:rPr>
          <w:bCs/>
          <w:sz w:val="23"/>
          <w:szCs w:val="23"/>
          <w:lang w:val="lt-LT"/>
        </w:rPr>
        <w:t xml:space="preserve">direktoriaus 2017 m. birželio 19 d. įsakymu Nr. 1S-91 „Dėl Informacijos viešinimo Centrinėje viešųjų pirkimų informacinėje sistemoje tvarkos aprašo patvirtinimo“, nuostatas. </w:t>
      </w:r>
    </w:p>
    <w:p w:rsidR="00BB2144" w:rsidRPr="00BB2144" w:rsidRDefault="00BB2144" w:rsidP="00BB2144">
      <w:pPr>
        <w:tabs>
          <w:tab w:val="left" w:pos="720"/>
        </w:tabs>
        <w:suppressAutoHyphens/>
        <w:ind w:firstLine="720"/>
        <w:jc w:val="both"/>
        <w:textAlignment w:val="center"/>
        <w:rPr>
          <w:bCs/>
          <w:sz w:val="23"/>
          <w:szCs w:val="23"/>
          <w:lang w:val="lt-LT"/>
        </w:rPr>
      </w:pPr>
      <w:r w:rsidRPr="00BB2144">
        <w:rPr>
          <w:bCs/>
          <w:sz w:val="23"/>
          <w:szCs w:val="23"/>
          <w:lang w:val="lt-LT"/>
        </w:rPr>
        <w:t>13. Perkančioji organizacija rengia ir tvirtina planuojamų atlikti einamaisiais kalendoriniais metais pirkimų planus (1 priedas) ir pagal Viešųjų pirkimų tarnybos nustatytus reikalavimus ir tvarką CVP IS skelbia planuojamų atlikti pirkimų suvestinę (mažos vertės pirkimams skelbimas CVP IS – neprivalomas). Suvestinė skelbiama kiekvienais metais ne vėliau kaip iki kovo 15 d., o patikslinus planuojamų atlikti einamaisiais kalendoriniais metais pirkimų planus, - ne vėliau kaip per 5 d. d.</w:t>
      </w:r>
    </w:p>
    <w:p w:rsidR="00BB2144" w:rsidRPr="00BB2144" w:rsidRDefault="00BB2144" w:rsidP="00BB2144">
      <w:pPr>
        <w:ind w:firstLine="709"/>
        <w:jc w:val="both"/>
        <w:rPr>
          <w:rFonts w:eastAsia="Calibri"/>
          <w:sz w:val="23"/>
          <w:szCs w:val="23"/>
          <w:lang w:val="lt-LT" w:eastAsia="lt-LT"/>
        </w:rPr>
      </w:pPr>
      <w:r w:rsidRPr="00BB2144">
        <w:rPr>
          <w:rFonts w:eastAsia="Calibri"/>
          <w:sz w:val="23"/>
          <w:szCs w:val="23"/>
          <w:lang w:val="lt-LT" w:eastAsia="lt-LT"/>
        </w:rPr>
        <w:t>14. Pirkimų vykdytojų (pirkimų organizatoriaus/viešųjų pirkimų komisijos) funkcijos</w:t>
      </w:r>
      <w:r w:rsidRPr="00BB2144">
        <w:rPr>
          <w:rFonts w:eastAsia="Calibri"/>
          <w:sz w:val="23"/>
          <w:szCs w:val="23"/>
          <w:lang w:val="lt-LT"/>
        </w:rPr>
        <w:t>:</w:t>
      </w:r>
    </w:p>
    <w:p w:rsidR="00BB2144" w:rsidRPr="00BB2144" w:rsidRDefault="00BB2144" w:rsidP="00BB2144">
      <w:pPr>
        <w:ind w:firstLine="709"/>
        <w:jc w:val="both"/>
        <w:rPr>
          <w:sz w:val="23"/>
          <w:szCs w:val="23"/>
          <w:lang w:val="lt-LT"/>
        </w:rPr>
      </w:pPr>
      <w:r w:rsidRPr="00BB2144">
        <w:rPr>
          <w:sz w:val="23"/>
          <w:szCs w:val="23"/>
          <w:lang w:val="lt-LT"/>
        </w:rPr>
        <w:t>14.1. atlikti rinkos tyrimą dėl potencialių tiekėjų ir pirkimo vertės nustatymo (išskyrus ypatingos skubos pirkimus ar kitais perkančiosios organizacijos teisės aktuose nustatytais atvejais);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14.2. įvertinti galimybę prekes, paslaugas ir darbus pirkti naudojantis </w:t>
      </w:r>
      <w:r w:rsidRPr="00BB2144">
        <w:rPr>
          <w:rFonts w:eastAsia="Calibri"/>
          <w:sz w:val="23"/>
          <w:szCs w:val="23"/>
          <w:lang w:val="lt-LT" w:eastAsia="lt-LT"/>
        </w:rPr>
        <w:t>Centrinės perkančiosios organizacijos (toliau – CPO) elektroniniu katalogu</w:t>
      </w:r>
      <w:r w:rsidRPr="00BB2144">
        <w:rPr>
          <w:rFonts w:eastAsia="Calibri"/>
          <w:sz w:val="23"/>
          <w:szCs w:val="23"/>
          <w:lang w:val="lt-LT"/>
        </w:rPr>
        <w:t xml:space="preserve"> ir pirkimų pagrindime pateikti vieną iš toliau nurodytų siūlymų:</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14.2.1. pirkimą vykdyti naudojantis CPO elektroniniu katalogu, jei jame siūlomos prekės, paslaugos ar darbai atitinka perkančiosios organizacijos poreikius ir pirkimas negali būti vykdomas efektyvesniu būdu racionaliai naudojant lėšas;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14.2.2. pirkimą vykdyti nesinaudojant CPO elektroniniu katalogu. Kartu turi būti pateikiamas šio siūlymo argumentuotas paaiškinimas, jeigu perkančioji organizacija pagal teisės aktus privalo užtikrinti, kad prekių, paslaugų ir darbų pirkimai būtų vykdomi naudojantis CPO elektroniniu katalogu tais atvejais, kai jame siūlomos prekės, paslaugos ar darbai atitinka perkančiosios organizacijos poreikius ir perkančioji organizacija negali jų vykdyti efektyvesniu būdu racionaliai naudodama lėšas;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14.3. rengti pirkimo objekto techninę specifikaciją;</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14.4. rengti atsakymus į tiekėjų paklausimus apie pirkimo objektų technines specifikacijas;</w:t>
      </w:r>
    </w:p>
    <w:p w:rsidR="00BB2144" w:rsidRPr="00BB2144" w:rsidRDefault="00BB2144" w:rsidP="00BB2144">
      <w:pPr>
        <w:ind w:firstLine="709"/>
        <w:jc w:val="both"/>
        <w:rPr>
          <w:rFonts w:eastAsia="Calibri"/>
          <w:sz w:val="23"/>
          <w:szCs w:val="23"/>
          <w:lang w:val="lt-LT" w:eastAsia="lt-LT"/>
        </w:rPr>
      </w:pPr>
      <w:r w:rsidRPr="00BB2144">
        <w:rPr>
          <w:rFonts w:eastAsia="Calibri"/>
          <w:sz w:val="23"/>
          <w:szCs w:val="23"/>
          <w:lang w:val="lt-LT"/>
        </w:rPr>
        <w:t>14.5.</w:t>
      </w:r>
      <w:r w:rsidRPr="00BB2144">
        <w:rPr>
          <w:rFonts w:eastAsia="Calibri"/>
          <w:sz w:val="23"/>
          <w:szCs w:val="23"/>
          <w:lang w:val="lt-LT" w:eastAsia="lt-LT"/>
        </w:rPr>
        <w:t xml:space="preserve"> </w:t>
      </w:r>
      <w:r w:rsidRPr="00BB2144">
        <w:rPr>
          <w:rFonts w:eastAsia="Calibri"/>
          <w:sz w:val="23"/>
          <w:szCs w:val="23"/>
          <w:lang w:val="lt-LT"/>
        </w:rPr>
        <w:t xml:space="preserve">vykdyti </w:t>
      </w:r>
      <w:r w:rsidRPr="00BB2144">
        <w:rPr>
          <w:rFonts w:eastAsia="Calibri"/>
          <w:sz w:val="23"/>
          <w:szCs w:val="23"/>
          <w:lang w:val="lt-LT" w:eastAsia="lt-LT"/>
        </w:rPr>
        <w:t>mažos vertės pirkimų procedūras, vadovaujantis Viešųjų pirkimų tarnybos direktoriaus 2017 m. birželio 28 d. įsakymu Nr. 1S-97  patvirtintu Mažos vertės pirkimų tvarkos aprašu, arba atlikti viešojo pirkimo procedūras naudojantis CPO elektroniniu katalogu</w:t>
      </w:r>
      <w:r w:rsidRPr="00BB2144">
        <w:rPr>
          <w:rFonts w:eastAsia="Calibri"/>
          <w:sz w:val="23"/>
          <w:szCs w:val="23"/>
          <w:lang w:val="lt-LT"/>
        </w:rPr>
        <w:t>;</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14.6. užpildyti mažos vertės pirkimo (išskyrus pirkimus, vykdomus per CPO elektroninį katalogą) pažymos formą (2 priedas); </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14.7. parengti pirkimo sutarties projektą;</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14.8. koordinuoti (organizuoti) perkančiosios organizacijos sudarytose pirkimo sutartyse numatytų jos įsipareigojimų vykdymą ir prižiūrėti, kad iki nustatytų terminų būtų pristatytos sutartyse numatytos prekės ir (ar) suteiktos paslaugos, ir (ar) atlikti darbai, taip pat įvertinti pirkimo sutartyse numatytų kiekio, kokybės ir kitų reikalavimų laikymąsi;</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14.9. inicijuoti siūlymus dėl pirkimo sutarčių pratęsimo, keitimo, nutraukimo ar pirkimo sutartyse numatytų prievolių įvykdymo užtikrinimo būdų taikymo;</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14.10. atlikti visus kitus veiksmus, susijusius su pirkimo procedūromis, jei jie neprieštarauja Viešųjų pirkimų įstatymui ir kitiems viešuosius pirkimus reglamentuojantiems teisės aktams.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15. Viešųjų pirkimų komisijos nariai, pirkimų organizatorius, ekspertai, kiti asmenys perkančiosios organizacijos vadovo paskirti pirkimams vykdyti, privalo pasirašyti konfidencialumo pasižadėjimą (3 priedas) ir nešališkumo deklaraciją (4 priedas).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16. Perkančioji organizacija gali įgalioti kitą perkančiąją organizaciją (toliau – įgaliotoji organizacija) vykdyti pirkimo procedūras. Tokiu atveju įgaliotajai organizacijai nustatomos užduotys ir suteikiami visi įgaliojimai toms užduotims vykdyti.</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17. Atliekant neskelbiamą apklausą, kai apklausa vykdoma žodžiu ir numatoma pirkimo vertė yra mažesnė kaip 10 000 </w:t>
      </w:r>
      <w:proofErr w:type="spellStart"/>
      <w:r w:rsidRPr="00BB2144">
        <w:rPr>
          <w:rFonts w:eastAsia="Calibri"/>
          <w:sz w:val="23"/>
          <w:szCs w:val="23"/>
          <w:lang w:val="lt-LT"/>
        </w:rPr>
        <w:t>Eur</w:t>
      </w:r>
      <w:proofErr w:type="spellEnd"/>
      <w:r w:rsidRPr="00BB2144">
        <w:rPr>
          <w:rFonts w:eastAsia="Calibri"/>
          <w:sz w:val="23"/>
          <w:szCs w:val="23"/>
          <w:lang w:val="lt-LT"/>
        </w:rPr>
        <w:t xml:space="preserve"> (dešimt tūkstančių eurų) be PVM, pirkimo dokumentai gali būti nerengiami. Pirkimo procedūra patvirtinama dokumentais: sutartimi ir CVP IS paskelbta informacija apie ją, o jei sutartis sudaryta žodžiu – sąskaita faktūra arba kitais buhalterinės apskaitos dokumentais.</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18. Kiekvieną atliktą viešąjį pirkimą viešųjų pirkimų komisija/pirkimų organizatorius registruoja Viešųjų pirkimų registracijos žurnale (5 priedas).</w:t>
      </w:r>
      <w:r w:rsidRPr="00BB2144">
        <w:rPr>
          <w:b/>
          <w:bCs/>
          <w:szCs w:val="20"/>
          <w:lang w:val="lt-LT"/>
        </w:rPr>
        <w:t xml:space="preserve"> </w:t>
      </w:r>
    </w:p>
    <w:p w:rsidR="00BB2144" w:rsidRPr="00BB2144" w:rsidRDefault="00BB2144" w:rsidP="00BB2144">
      <w:pPr>
        <w:tabs>
          <w:tab w:val="left" w:pos="720"/>
        </w:tabs>
        <w:suppressAutoHyphens/>
        <w:jc w:val="both"/>
        <w:textAlignment w:val="center"/>
        <w:rPr>
          <w:szCs w:val="20"/>
          <w:lang w:val="lt-LT"/>
        </w:rPr>
      </w:pPr>
    </w:p>
    <w:p w:rsidR="00BB2144" w:rsidRPr="00BB2144" w:rsidRDefault="00BB2144" w:rsidP="00BB2144">
      <w:pPr>
        <w:jc w:val="center"/>
        <w:rPr>
          <w:rFonts w:eastAsia="Calibri"/>
          <w:b/>
          <w:bCs/>
          <w:lang w:val="lt-LT"/>
        </w:rPr>
      </w:pPr>
      <w:r w:rsidRPr="00BB2144">
        <w:rPr>
          <w:rFonts w:eastAsia="Calibri"/>
          <w:b/>
          <w:bCs/>
          <w:lang w:val="lt-LT"/>
        </w:rPr>
        <w:t>IV SKYRIUS</w:t>
      </w:r>
    </w:p>
    <w:p w:rsidR="00BB2144" w:rsidRPr="00BB2144" w:rsidRDefault="00BB2144" w:rsidP="00BB2144">
      <w:pPr>
        <w:jc w:val="center"/>
        <w:rPr>
          <w:rFonts w:eastAsia="Calibri"/>
          <w:b/>
          <w:bCs/>
          <w:lang w:val="lt-LT"/>
        </w:rPr>
      </w:pPr>
      <w:r w:rsidRPr="00BB2144">
        <w:rPr>
          <w:rFonts w:eastAsia="Calibri"/>
          <w:b/>
          <w:bCs/>
          <w:lang w:val="lt-LT"/>
        </w:rPr>
        <w:t>VIEŠOJO PIRKIMO SUTARČIŲ SUDARYMAS IR VYKDYMAS</w:t>
      </w:r>
    </w:p>
    <w:p w:rsidR="00BB2144" w:rsidRPr="00BB2144" w:rsidRDefault="00BB2144" w:rsidP="00BB2144">
      <w:pPr>
        <w:suppressAutoHyphens/>
        <w:spacing w:line="278" w:lineRule="auto"/>
        <w:jc w:val="both"/>
        <w:textAlignment w:val="baseline"/>
        <w:rPr>
          <w:color w:val="000000"/>
          <w:spacing w:val="-4"/>
          <w:lang w:val="lt-LT" w:eastAsia="lt-LT"/>
        </w:rPr>
      </w:pP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 xml:space="preserve">19. Viešųjų pirkimų komisija/pirkimų organizatorius pirkimo sutartis rengia vadovaudamiesi Viešųjų pirkimų įstatymo V skyriaus nuostatomis. </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20. Visais atvejais, kai vykdant sudarytą pirkimo sutartį prireikia keisti tam tikras pirkimo sutartyje nustatytas sąlygas, yra nustatoma ar:</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20.1. pirkimo sutarties sąlygų keitimo galimybė buvo numatyta pirkimo sutartyje;</w:t>
      </w:r>
    </w:p>
    <w:p w:rsidR="00BB2144" w:rsidRPr="00BB2144" w:rsidRDefault="00BB2144" w:rsidP="00BB2144">
      <w:pPr>
        <w:ind w:firstLine="709"/>
        <w:jc w:val="both"/>
        <w:rPr>
          <w:rFonts w:eastAsia="Calibri"/>
          <w:spacing w:val="-1"/>
          <w:sz w:val="23"/>
          <w:szCs w:val="23"/>
          <w:lang w:val="lt-LT"/>
        </w:rPr>
      </w:pPr>
      <w:r w:rsidRPr="00BB2144">
        <w:rPr>
          <w:rFonts w:eastAsia="Calibri"/>
          <w:sz w:val="23"/>
          <w:szCs w:val="23"/>
          <w:lang w:val="lt-LT"/>
        </w:rPr>
        <w:t xml:space="preserve">20.2. </w:t>
      </w:r>
      <w:r w:rsidRPr="00BB2144">
        <w:rPr>
          <w:rFonts w:eastAsia="Calibri"/>
          <w:spacing w:val="-2"/>
          <w:sz w:val="23"/>
          <w:szCs w:val="23"/>
          <w:lang w:val="lt-LT"/>
        </w:rPr>
        <w:t>nebus pažeisti pagrindiniai pirkimų principai ir tikslai</w:t>
      </w:r>
      <w:r w:rsidRPr="00BB2144">
        <w:rPr>
          <w:rFonts w:eastAsia="Calibri"/>
          <w:sz w:val="23"/>
          <w:szCs w:val="23"/>
          <w:lang w:val="lt-LT"/>
        </w:rPr>
        <w:t xml:space="preserve"> pakeitus pirkimo sutarties </w:t>
      </w:r>
      <w:r w:rsidRPr="00BB2144">
        <w:rPr>
          <w:rFonts w:eastAsia="Calibri"/>
          <w:spacing w:val="-2"/>
          <w:sz w:val="23"/>
          <w:szCs w:val="23"/>
          <w:lang w:val="lt-LT"/>
        </w:rPr>
        <w:t>sąlygas</w:t>
      </w:r>
      <w:r w:rsidRPr="00BB2144">
        <w:rPr>
          <w:rFonts w:eastAsia="Calibri"/>
          <w:spacing w:val="-1"/>
          <w:sz w:val="23"/>
          <w:szCs w:val="23"/>
          <w:lang w:val="lt-LT"/>
        </w:rPr>
        <w:t>.</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21. Jeigu pirkimo sutartyje nenumatyta galimybė ją pratęsti, o prekių tiekimas, paslaugų teikimas ar darbų atlikimas yra būtinas perkančiosios organizacijos funkcijoms vykdyti, perkančioji organizacija privalo numatyti jų pirkimą einamaisiais ar ateinančiais biudžetiniais metais Apraše nustatyta tvarka.</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22. Jeigu pirkimo sutartyje numatyta galimybė ją pratęsti, perkančioji organizacija, atsižvelgdama į pirkimo sutartyje numatytų įsipareigojimų laikymąsi ir atlikusi tyrimą pirkimo sutarties objekto rinkos kainai nustatyti, įvertina pirkimo sutarties pratęsimo tikslingumą.</w:t>
      </w:r>
    </w:p>
    <w:p w:rsidR="00BB2144" w:rsidRPr="00BB2144" w:rsidRDefault="00BB2144" w:rsidP="00BB2144">
      <w:pPr>
        <w:ind w:firstLine="709"/>
        <w:jc w:val="both"/>
        <w:rPr>
          <w:rFonts w:eastAsia="Calibri"/>
          <w:sz w:val="23"/>
          <w:szCs w:val="23"/>
          <w:lang w:val="lt-LT"/>
        </w:rPr>
      </w:pPr>
      <w:r w:rsidRPr="00BB2144">
        <w:rPr>
          <w:rFonts w:eastAsia="Calibri"/>
          <w:sz w:val="23"/>
          <w:szCs w:val="23"/>
          <w:lang w:val="lt-LT"/>
        </w:rPr>
        <w:t>23. Perkančiosios organizacijos vadovas, priėmęs sprendimą pratęsti pirkimo sutartį, pasirašo susitarimą dėl pirkimo sutarties pratęsimo.</w:t>
      </w:r>
    </w:p>
    <w:p w:rsidR="00BB2144" w:rsidRPr="00BB2144" w:rsidRDefault="00BB2144" w:rsidP="00BB2144">
      <w:pPr>
        <w:jc w:val="both"/>
        <w:rPr>
          <w:rFonts w:eastAsia="Calibri"/>
          <w:lang w:val="lt-LT"/>
        </w:rPr>
      </w:pPr>
    </w:p>
    <w:p w:rsidR="00BB2144" w:rsidRPr="00BB2144" w:rsidRDefault="00BB2144" w:rsidP="00BB2144">
      <w:pPr>
        <w:jc w:val="center"/>
        <w:rPr>
          <w:rFonts w:eastAsia="Calibri"/>
          <w:b/>
          <w:bCs/>
          <w:lang w:val="lt-LT"/>
        </w:rPr>
      </w:pPr>
      <w:r w:rsidRPr="00BB2144">
        <w:rPr>
          <w:rFonts w:eastAsia="Calibri"/>
          <w:b/>
          <w:bCs/>
          <w:lang w:val="lt-LT"/>
        </w:rPr>
        <w:t>V SKYRIUS</w:t>
      </w:r>
    </w:p>
    <w:p w:rsidR="00BB2144" w:rsidRPr="00BB2144" w:rsidRDefault="00BB2144" w:rsidP="00BB2144">
      <w:pPr>
        <w:jc w:val="center"/>
        <w:rPr>
          <w:rFonts w:eastAsia="Calibri"/>
          <w:b/>
          <w:bCs/>
          <w:lang w:val="lt-LT"/>
        </w:rPr>
      </w:pPr>
      <w:r w:rsidRPr="00BB2144">
        <w:rPr>
          <w:rFonts w:eastAsia="Calibri"/>
          <w:b/>
          <w:bCs/>
          <w:lang w:val="lt-LT"/>
        </w:rPr>
        <w:t>BAIGIAMOSIOS NUOSTATOS</w:t>
      </w:r>
    </w:p>
    <w:p w:rsidR="00BB2144" w:rsidRPr="00BB2144" w:rsidRDefault="00BB2144" w:rsidP="00BB2144">
      <w:pPr>
        <w:jc w:val="both"/>
        <w:rPr>
          <w:rFonts w:eastAsia="Calibri"/>
          <w:b/>
          <w:bCs/>
          <w:lang w:val="lt-LT"/>
        </w:rPr>
      </w:pPr>
    </w:p>
    <w:p w:rsidR="00BB2144" w:rsidRPr="00BB2144" w:rsidRDefault="00BB2144" w:rsidP="00BB2144">
      <w:pPr>
        <w:ind w:firstLine="709"/>
        <w:jc w:val="both"/>
        <w:rPr>
          <w:rFonts w:eastAsia="Calibri"/>
          <w:sz w:val="23"/>
          <w:szCs w:val="23"/>
          <w:lang w:val="lt-LT"/>
        </w:rPr>
      </w:pPr>
      <w:r w:rsidRPr="00BB2144">
        <w:rPr>
          <w:rFonts w:eastAsia="Calibri"/>
          <w:bCs/>
          <w:sz w:val="23"/>
          <w:szCs w:val="23"/>
          <w:lang w:val="lt-LT"/>
        </w:rPr>
        <w:t xml:space="preserve">24. Laimėjusių pirkimo dalyvių pasiūlymai, sudarytos pirkimo sutartys ir jų pakeitimai, taip pat </w:t>
      </w:r>
      <w:r w:rsidRPr="00BB2144">
        <w:rPr>
          <w:rFonts w:eastAsia="Calibri"/>
          <w:bCs/>
          <w:color w:val="000000"/>
          <w:sz w:val="23"/>
          <w:szCs w:val="23"/>
          <w:lang w:val="lt-LT"/>
        </w:rPr>
        <w:t xml:space="preserve">pirkimo sutarties neįvykdžiusių ar netinkamai ją įvykdžiusių tiekėjų </w:t>
      </w:r>
      <w:r w:rsidRPr="00BB2144">
        <w:rPr>
          <w:color w:val="000000"/>
          <w:sz w:val="23"/>
          <w:szCs w:val="23"/>
          <w:lang w:val="lt-LT"/>
        </w:rPr>
        <w:t xml:space="preserve">(tiekėjų grupės atveju – visų grupės narių) ir ūkio subjektų, kurių </w:t>
      </w:r>
      <w:proofErr w:type="spellStart"/>
      <w:r w:rsidRPr="00BB2144">
        <w:rPr>
          <w:color w:val="000000"/>
          <w:sz w:val="23"/>
          <w:szCs w:val="23"/>
          <w:lang w:val="lt-LT"/>
        </w:rPr>
        <w:t>pajėgumais</w:t>
      </w:r>
      <w:proofErr w:type="spellEnd"/>
      <w:r w:rsidRPr="00BB2144">
        <w:rPr>
          <w:color w:val="000000"/>
          <w:sz w:val="23"/>
          <w:szCs w:val="23"/>
          <w:lang w:val="lt-LT"/>
        </w:rPr>
        <w:t xml:space="preserve"> rėmėsi tiekėjas ir kurie su tiekėju prisiėmė solidarią atsakomybę už pirkimo sutarties įvykdymą pagal Viešųjų pirkimų įstatymo 49 straipsnio 5 dalį (jeigu pažeidimas buvo padarytas dėl tos pirkimo sutarties dalies, kuriai jie buvo pasitelkti), </w:t>
      </w:r>
      <w:r w:rsidRPr="00BB2144">
        <w:rPr>
          <w:rFonts w:eastAsia="Calibri"/>
          <w:bCs/>
          <w:sz w:val="23"/>
          <w:szCs w:val="23"/>
          <w:lang w:val="lt-LT"/>
        </w:rPr>
        <w:t>sąrašai skelbiami CVP IS, vadovaujantis Informacijos viešinimo Centrinėje viešųjų pirkimų informacinėje sistemoje tvarkos aprašu, patvirtintu VPT direktoriaus 2017 m. birželio 19 d. įsakymu Nr. 1S-91 „Dėl Informacijos viešinimo Centrinėje viešųjų pirkimų informacinėje sistemoje tvarkos aprašo patvirtinimo“.</w:t>
      </w:r>
    </w:p>
    <w:p w:rsidR="00BB2144" w:rsidRPr="00BB2144" w:rsidRDefault="00BB2144" w:rsidP="00BB2144">
      <w:pPr>
        <w:tabs>
          <w:tab w:val="left" w:pos="720"/>
        </w:tabs>
        <w:suppressAutoHyphens/>
        <w:ind w:firstLine="720"/>
        <w:jc w:val="both"/>
        <w:textAlignment w:val="center"/>
        <w:rPr>
          <w:b/>
          <w:bCs/>
          <w:sz w:val="23"/>
          <w:szCs w:val="23"/>
          <w:lang w:val="lt-LT"/>
        </w:rPr>
      </w:pPr>
      <w:r w:rsidRPr="00BB2144">
        <w:rPr>
          <w:bCs/>
          <w:sz w:val="23"/>
          <w:szCs w:val="23"/>
          <w:lang w:val="lt-LT"/>
        </w:rPr>
        <w:t xml:space="preserve">25. </w:t>
      </w:r>
      <w:r w:rsidRPr="00BB2144">
        <w:rPr>
          <w:sz w:val="23"/>
          <w:szCs w:val="23"/>
          <w:lang w:val="lt-LT"/>
        </w:rPr>
        <w:t>Visos ataskaitos rengiamos vadovaujantis Viešųjų pirkimų įstatymo 96 straipsnio nuostatomis ir pagal Viešųjų pirkimų tarnybos patvirtintas tipines formas bei reikalavimus.</w:t>
      </w:r>
    </w:p>
    <w:p w:rsidR="00BB2144" w:rsidRPr="00BB2144" w:rsidRDefault="00BB2144" w:rsidP="00BB2144">
      <w:pPr>
        <w:tabs>
          <w:tab w:val="left" w:pos="720"/>
        </w:tabs>
        <w:suppressAutoHyphens/>
        <w:ind w:firstLine="720"/>
        <w:jc w:val="both"/>
        <w:textAlignment w:val="center"/>
        <w:rPr>
          <w:bCs/>
          <w:sz w:val="23"/>
          <w:szCs w:val="23"/>
          <w:lang w:val="lt-LT"/>
        </w:rPr>
      </w:pPr>
      <w:r w:rsidRPr="00BB2144">
        <w:rPr>
          <w:sz w:val="23"/>
          <w:szCs w:val="23"/>
          <w:lang w:val="lt-LT"/>
        </w:rPr>
        <w:t xml:space="preserve">26. </w:t>
      </w:r>
      <w:r w:rsidRPr="00BB2144">
        <w:rPr>
          <w:bCs/>
          <w:sz w:val="23"/>
          <w:szCs w:val="23"/>
          <w:lang w:val="lt-LT"/>
        </w:rPr>
        <w:t>Visi su pirkimų organizavimu, vykdymu ir vidaus kontrole susiję dokumentai saugomi kartu su pirkimų procedūrų dokumentais Viešųjų pirkimų įstatymo 97 straipsnyje nustatyta tvarka.</w:t>
      </w:r>
    </w:p>
    <w:p w:rsidR="00BB2144" w:rsidRPr="00BB2144" w:rsidRDefault="00BB2144" w:rsidP="00BB2144">
      <w:pPr>
        <w:tabs>
          <w:tab w:val="left" w:pos="720"/>
        </w:tabs>
        <w:suppressAutoHyphens/>
        <w:ind w:firstLine="720"/>
        <w:jc w:val="both"/>
        <w:textAlignment w:val="center"/>
        <w:rPr>
          <w:bCs/>
          <w:sz w:val="23"/>
          <w:szCs w:val="23"/>
          <w:lang w:val="lt-LT"/>
        </w:rPr>
      </w:pPr>
      <w:r w:rsidRPr="00BB2144">
        <w:rPr>
          <w:bCs/>
          <w:sz w:val="23"/>
          <w:szCs w:val="23"/>
          <w:lang w:val="lt-LT"/>
        </w:rPr>
        <w:t>27. Visi kilę ginčai, susiję su viešaisiais pirkimais, nagrinėjami Viešųjų pirkimų įstatymo VII skyriuje nustatyta tvarka.</w:t>
      </w:r>
    </w:p>
    <w:p w:rsidR="00BB2144" w:rsidRPr="00BB2144" w:rsidRDefault="00BB2144" w:rsidP="00BB2144">
      <w:pPr>
        <w:tabs>
          <w:tab w:val="left" w:pos="720"/>
        </w:tabs>
        <w:suppressAutoHyphens/>
        <w:ind w:firstLine="720"/>
        <w:jc w:val="both"/>
        <w:textAlignment w:val="center"/>
        <w:rPr>
          <w:sz w:val="23"/>
          <w:szCs w:val="23"/>
          <w:lang w:val="lt-LT"/>
        </w:rPr>
      </w:pPr>
    </w:p>
    <w:p w:rsidR="00BB2144" w:rsidRPr="00BB2144" w:rsidRDefault="00BB2144" w:rsidP="00BB2144">
      <w:pPr>
        <w:jc w:val="both"/>
        <w:rPr>
          <w:rFonts w:eastAsia="Calibri"/>
          <w:bCs/>
          <w:lang w:val="lt-LT"/>
        </w:rPr>
      </w:pPr>
    </w:p>
    <w:p w:rsidR="00BB2144" w:rsidRPr="00BB2144" w:rsidRDefault="00BB2144" w:rsidP="00BB2144">
      <w:pPr>
        <w:spacing w:line="276" w:lineRule="auto"/>
        <w:jc w:val="center"/>
        <w:rPr>
          <w:rFonts w:eastAsia="Calibri"/>
          <w:bCs/>
          <w:lang w:val="lt-LT"/>
        </w:rPr>
      </w:pPr>
      <w:r w:rsidRPr="00BB2144">
        <w:rPr>
          <w:rFonts w:eastAsia="Calibri"/>
          <w:bCs/>
          <w:lang w:val="lt-LT"/>
        </w:rPr>
        <w:t>______________________</w:t>
      </w: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Pr="00BB2144" w:rsidRDefault="00BB2144" w:rsidP="00BB2144">
      <w:pPr>
        <w:keepLines/>
        <w:tabs>
          <w:tab w:val="left" w:pos="1304"/>
          <w:tab w:val="left" w:pos="1457"/>
          <w:tab w:val="left" w:pos="1604"/>
          <w:tab w:val="left" w:pos="1757"/>
        </w:tabs>
        <w:suppressAutoHyphens/>
        <w:ind w:left="5670"/>
        <w:textAlignment w:val="center"/>
        <w:rPr>
          <w:color w:val="000000"/>
          <w:lang w:val="lt-LT"/>
        </w:rPr>
      </w:pPr>
      <w:r w:rsidRPr="00BB2144">
        <w:rPr>
          <w:color w:val="000000"/>
          <w:lang w:val="lt-LT"/>
        </w:rPr>
        <w:t xml:space="preserve">Asociacijos </w:t>
      </w:r>
      <w:r>
        <w:rPr>
          <w:color w:val="000000"/>
          <w:lang w:val="lt-LT"/>
        </w:rPr>
        <w:t>„Trinus“</w:t>
      </w:r>
      <w:r w:rsidRPr="00BB2144">
        <w:rPr>
          <w:color w:val="000000"/>
          <w:lang w:val="lt-LT"/>
        </w:rPr>
        <w:t xml:space="preserve"> viešųjų pirkimų organizavimo ir</w:t>
      </w:r>
      <w:r>
        <w:rPr>
          <w:color w:val="000000"/>
          <w:lang w:val="lt-LT"/>
        </w:rPr>
        <w:t xml:space="preserve"> </w:t>
      </w:r>
      <w:r w:rsidRPr="00BB2144">
        <w:rPr>
          <w:color w:val="000000"/>
          <w:lang w:val="lt-LT"/>
        </w:rPr>
        <w:t>vykdymo tvarkos aprašo</w:t>
      </w:r>
    </w:p>
    <w:p w:rsidR="00BB2144" w:rsidRPr="00BB2144" w:rsidRDefault="00BB2144" w:rsidP="00BB2144">
      <w:pPr>
        <w:keepLines/>
        <w:tabs>
          <w:tab w:val="left" w:pos="1304"/>
          <w:tab w:val="left" w:pos="1457"/>
          <w:tab w:val="left" w:pos="1604"/>
          <w:tab w:val="left" w:pos="1757"/>
        </w:tabs>
        <w:suppressAutoHyphens/>
        <w:ind w:firstLine="5670"/>
        <w:textAlignment w:val="center"/>
        <w:rPr>
          <w:color w:val="000000"/>
          <w:lang w:val="lt-LT"/>
        </w:rPr>
      </w:pPr>
      <w:r w:rsidRPr="00BB2144">
        <w:rPr>
          <w:color w:val="000000"/>
          <w:lang w:val="lt-LT"/>
        </w:rPr>
        <w:t>1 priedas</w:t>
      </w:r>
    </w:p>
    <w:p w:rsidR="00BB2144" w:rsidRPr="00BB2144" w:rsidRDefault="00BB2144" w:rsidP="00BB2144">
      <w:pPr>
        <w:keepLines/>
        <w:tabs>
          <w:tab w:val="left" w:pos="1304"/>
          <w:tab w:val="left" w:pos="1457"/>
          <w:tab w:val="left" w:pos="1604"/>
          <w:tab w:val="left" w:pos="1757"/>
        </w:tabs>
        <w:suppressAutoHyphens/>
        <w:ind w:firstLine="4340"/>
        <w:textAlignment w:val="center"/>
        <w:rPr>
          <w:color w:val="000000"/>
          <w:lang w:val="lt-LT"/>
        </w:rPr>
      </w:pPr>
    </w:p>
    <w:p w:rsidR="00BB2144" w:rsidRPr="00BB2144" w:rsidRDefault="00BB2144" w:rsidP="00BB2144">
      <w:pPr>
        <w:widowControl w:val="0"/>
        <w:tabs>
          <w:tab w:val="right" w:leader="underscore" w:pos="9071"/>
        </w:tabs>
        <w:rPr>
          <w:rFonts w:eastAsia="Calibri"/>
          <w:szCs w:val="20"/>
          <w:lang w:val="lt-LT"/>
        </w:rPr>
      </w:pPr>
      <w:r w:rsidRPr="00BB2144">
        <w:rPr>
          <w:rFonts w:eastAsia="Calibri"/>
          <w:szCs w:val="20"/>
          <w:lang w:val="lt-LT"/>
        </w:rPr>
        <w:tab/>
      </w:r>
    </w:p>
    <w:p w:rsidR="00BB2144" w:rsidRPr="00BB2144" w:rsidRDefault="00BB2144" w:rsidP="00BB2144">
      <w:pPr>
        <w:widowControl w:val="0"/>
        <w:jc w:val="center"/>
        <w:rPr>
          <w:rFonts w:eastAsia="Calibri"/>
          <w:sz w:val="22"/>
          <w:szCs w:val="20"/>
          <w:lang w:val="lt-LT"/>
        </w:rPr>
      </w:pPr>
      <w:r w:rsidRPr="00BB2144">
        <w:rPr>
          <w:rFonts w:eastAsia="Calibri"/>
          <w:i/>
          <w:iCs/>
          <w:sz w:val="22"/>
          <w:szCs w:val="20"/>
          <w:lang w:val="lt-LT"/>
        </w:rPr>
        <w:t>(perkančiosios organizacijos pavadinimas)</w:t>
      </w:r>
    </w:p>
    <w:p w:rsidR="00BB2144" w:rsidRPr="00BB2144" w:rsidRDefault="00BB2144" w:rsidP="00BB2144">
      <w:pPr>
        <w:widowControl w:val="0"/>
        <w:rPr>
          <w:rFonts w:eastAsia="Calibri"/>
          <w:szCs w:val="20"/>
          <w:lang w:val="lt-LT"/>
        </w:rPr>
      </w:pPr>
    </w:p>
    <w:p w:rsidR="00BB2144" w:rsidRPr="00BB2144" w:rsidRDefault="00BB2144" w:rsidP="00BB2144">
      <w:pPr>
        <w:widowControl w:val="0"/>
        <w:jc w:val="center"/>
        <w:rPr>
          <w:rFonts w:eastAsia="Calibri"/>
          <w:b/>
          <w:szCs w:val="20"/>
          <w:lang w:val="lt-LT"/>
        </w:rPr>
      </w:pPr>
      <w:r w:rsidRPr="00BB2144">
        <w:rPr>
          <w:rFonts w:eastAsia="Calibri"/>
          <w:b/>
          <w:szCs w:val="20"/>
          <w:lang w:val="lt-LT"/>
        </w:rPr>
        <w:t xml:space="preserve">20__ BIUDŽETINIAIS METAIS REIKALINGŲ PIRKTI </w:t>
      </w:r>
      <w:r w:rsidRPr="00BB2144">
        <w:rPr>
          <w:rFonts w:eastAsia="Calibri"/>
          <w:b/>
          <w:szCs w:val="20"/>
          <w:lang w:val="lt-LT"/>
        </w:rPr>
        <w:br/>
        <w:t>PREKIŲ, PASLAUGŲ IR DARBŲ SĄRAŠAS</w:t>
      </w:r>
    </w:p>
    <w:p w:rsidR="00BB2144" w:rsidRPr="00BB2144" w:rsidRDefault="00BB2144" w:rsidP="00BB2144">
      <w:pPr>
        <w:widowControl w:val="0"/>
        <w:rPr>
          <w:rFonts w:eastAsia="Calibri"/>
          <w:szCs w:val="20"/>
          <w:lang w:val="lt-LT"/>
        </w:rPr>
      </w:pPr>
    </w:p>
    <w:p w:rsidR="00BB2144" w:rsidRPr="00BB2144" w:rsidRDefault="00BB2144" w:rsidP="00BB2144">
      <w:pPr>
        <w:widowControl w:val="0"/>
        <w:jc w:val="center"/>
        <w:rPr>
          <w:rFonts w:eastAsia="Calibri"/>
          <w:szCs w:val="20"/>
          <w:lang w:val="lt-LT"/>
        </w:rPr>
      </w:pPr>
      <w:r w:rsidRPr="00BB2144">
        <w:rPr>
          <w:rFonts w:eastAsia="Calibri"/>
          <w:szCs w:val="20"/>
          <w:lang w:val="lt-LT"/>
        </w:rPr>
        <w:t>20__ m._____________ d. Nr. ______</w:t>
      </w:r>
    </w:p>
    <w:p w:rsidR="00BB2144" w:rsidRPr="00BB2144" w:rsidRDefault="00BB2144" w:rsidP="00BB2144">
      <w:pPr>
        <w:widowControl w:val="0"/>
        <w:jc w:val="center"/>
        <w:rPr>
          <w:rFonts w:eastAsia="Calibri"/>
          <w:szCs w:val="20"/>
          <w:lang w:val="lt-LT"/>
        </w:rPr>
      </w:pPr>
      <w:r w:rsidRPr="00BB2144">
        <w:rPr>
          <w:rFonts w:eastAsia="Calibri"/>
          <w:szCs w:val="20"/>
          <w:lang w:val="lt-LT"/>
        </w:rPr>
        <w:t>__________________________</w:t>
      </w:r>
    </w:p>
    <w:p w:rsidR="00BB2144" w:rsidRPr="00BB2144" w:rsidRDefault="00BB2144" w:rsidP="00BB2144">
      <w:pPr>
        <w:widowControl w:val="0"/>
        <w:jc w:val="center"/>
        <w:rPr>
          <w:rFonts w:eastAsia="Calibri"/>
          <w:sz w:val="22"/>
          <w:szCs w:val="20"/>
          <w:lang w:val="lt-LT"/>
        </w:rPr>
      </w:pPr>
      <w:r w:rsidRPr="00BB2144">
        <w:rPr>
          <w:rFonts w:eastAsia="Calibri"/>
          <w:i/>
          <w:iCs/>
          <w:sz w:val="22"/>
          <w:szCs w:val="20"/>
          <w:lang w:val="lt-LT"/>
        </w:rPr>
        <w:t>(vietovės pavadinimas)</w:t>
      </w:r>
    </w:p>
    <w:p w:rsidR="00BB2144" w:rsidRPr="00BB2144" w:rsidRDefault="00BB2144" w:rsidP="00BB2144">
      <w:pPr>
        <w:widowControl w:val="0"/>
        <w:rPr>
          <w:rFonts w:eastAsia="Calibri"/>
          <w:szCs w:val="20"/>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0"/>
        <w:gridCol w:w="1345"/>
        <w:gridCol w:w="1831"/>
        <w:gridCol w:w="2104"/>
        <w:gridCol w:w="1559"/>
        <w:gridCol w:w="2689"/>
      </w:tblGrid>
      <w:tr w:rsidR="00BB2144" w:rsidRPr="00BB2144" w:rsidTr="002F5358">
        <w:trPr>
          <w:cantSplit/>
          <w:trHeight w:val="20"/>
        </w:trPr>
        <w:tc>
          <w:tcPr>
            <w:tcW w:w="698" w:type="dxa"/>
            <w:tcBorders>
              <w:top w:val="single" w:sz="12" w:space="0" w:color="auto"/>
              <w:left w:val="single" w:sz="12" w:space="0" w:color="auto"/>
              <w:bottom w:val="single" w:sz="12" w:space="0" w:color="auto"/>
              <w:right w:val="single" w:sz="12" w:space="0" w:color="auto"/>
            </w:tcBorders>
            <w:tcMar>
              <w:left w:w="28" w:type="dxa"/>
              <w:right w:w="28" w:type="dxa"/>
            </w:tcMar>
          </w:tcPr>
          <w:p w:rsidR="00BB2144" w:rsidRPr="00BB2144" w:rsidRDefault="00BB2144" w:rsidP="00BB2144">
            <w:pPr>
              <w:widowControl w:val="0"/>
              <w:jc w:val="center"/>
              <w:rPr>
                <w:rFonts w:eastAsia="Calibri"/>
                <w:szCs w:val="20"/>
                <w:lang w:val="lt-LT"/>
              </w:rPr>
            </w:pPr>
            <w:r w:rsidRPr="00BB2144">
              <w:rPr>
                <w:rFonts w:eastAsia="Calibri"/>
                <w:szCs w:val="20"/>
                <w:lang w:val="lt-LT"/>
              </w:rPr>
              <w:t>Eil. Nr.</w:t>
            </w:r>
          </w:p>
        </w:tc>
        <w:tc>
          <w:tcPr>
            <w:tcW w:w="1190" w:type="dxa"/>
            <w:tcBorders>
              <w:top w:val="single" w:sz="12" w:space="0" w:color="auto"/>
              <w:left w:val="single" w:sz="12" w:space="0" w:color="auto"/>
              <w:bottom w:val="single" w:sz="12" w:space="0" w:color="auto"/>
              <w:right w:val="single" w:sz="12" w:space="0" w:color="auto"/>
            </w:tcBorders>
            <w:tcMar>
              <w:left w:w="28" w:type="dxa"/>
              <w:right w:w="28" w:type="dxa"/>
            </w:tcMar>
          </w:tcPr>
          <w:p w:rsidR="00BB2144" w:rsidRPr="00BB2144" w:rsidRDefault="00BB2144" w:rsidP="00BB2144">
            <w:pPr>
              <w:widowControl w:val="0"/>
              <w:jc w:val="center"/>
              <w:rPr>
                <w:rFonts w:eastAsia="Calibri"/>
                <w:szCs w:val="20"/>
                <w:lang w:val="lt-LT"/>
              </w:rPr>
            </w:pPr>
            <w:r w:rsidRPr="00BB2144">
              <w:rPr>
                <w:rFonts w:eastAsia="Calibri"/>
                <w:szCs w:val="20"/>
                <w:lang w:val="lt-LT"/>
              </w:rPr>
              <w:t>Prekės, paslaugos ar darbo pavadinimas</w:t>
            </w:r>
          </w:p>
        </w:tc>
        <w:tc>
          <w:tcPr>
            <w:tcW w:w="1620" w:type="dxa"/>
            <w:tcBorders>
              <w:top w:val="single" w:sz="12" w:space="0" w:color="auto"/>
              <w:left w:val="single" w:sz="12" w:space="0" w:color="auto"/>
              <w:bottom w:val="single" w:sz="12" w:space="0" w:color="auto"/>
              <w:right w:val="single" w:sz="12" w:space="0" w:color="auto"/>
            </w:tcBorders>
            <w:tcMar>
              <w:left w:w="28" w:type="dxa"/>
              <w:right w:w="28" w:type="dxa"/>
            </w:tcMar>
          </w:tcPr>
          <w:p w:rsidR="00BB2144" w:rsidRPr="00BB2144" w:rsidRDefault="00BB2144" w:rsidP="00BB2144">
            <w:pPr>
              <w:widowControl w:val="0"/>
              <w:jc w:val="center"/>
              <w:rPr>
                <w:rFonts w:eastAsia="Calibri"/>
                <w:szCs w:val="20"/>
                <w:lang w:val="lt-LT"/>
              </w:rPr>
            </w:pPr>
            <w:r w:rsidRPr="00BB2144">
              <w:rPr>
                <w:rFonts w:eastAsia="Calibri"/>
                <w:szCs w:val="20"/>
                <w:lang w:val="lt-LT"/>
              </w:rPr>
              <w:t>Prekės, paslaugos ar darbo trumpas apibūdinimas</w:t>
            </w:r>
          </w:p>
        </w:tc>
        <w:tc>
          <w:tcPr>
            <w:tcW w:w="1861" w:type="dxa"/>
            <w:tcBorders>
              <w:top w:val="single" w:sz="12" w:space="0" w:color="auto"/>
              <w:left w:val="single" w:sz="12" w:space="0" w:color="auto"/>
              <w:bottom w:val="single" w:sz="12" w:space="0" w:color="auto"/>
              <w:right w:val="single" w:sz="12" w:space="0" w:color="auto"/>
            </w:tcBorders>
            <w:tcMar>
              <w:left w:w="28" w:type="dxa"/>
              <w:right w:w="28" w:type="dxa"/>
            </w:tcMar>
          </w:tcPr>
          <w:p w:rsidR="00BB2144" w:rsidRPr="00BB2144" w:rsidRDefault="00BB2144" w:rsidP="00BB2144">
            <w:pPr>
              <w:widowControl w:val="0"/>
              <w:jc w:val="center"/>
              <w:rPr>
                <w:rFonts w:eastAsia="Calibri"/>
                <w:szCs w:val="20"/>
                <w:lang w:val="lt-LT"/>
              </w:rPr>
            </w:pPr>
            <w:r w:rsidRPr="00BB2144">
              <w:rPr>
                <w:rFonts w:eastAsia="Calibri"/>
                <w:szCs w:val="20"/>
                <w:lang w:val="lt-LT"/>
              </w:rPr>
              <w:t>Preliminari vienerių finansinių metų prekės, paslaugos ar darbo numatomos sudaryti pirkimo sutarties apimtis (</w:t>
            </w:r>
            <w:proofErr w:type="spellStart"/>
            <w:r w:rsidRPr="00BB2144">
              <w:rPr>
                <w:rFonts w:eastAsia="Calibri"/>
                <w:szCs w:val="20"/>
                <w:lang w:val="lt-LT"/>
              </w:rPr>
              <w:t>Eur</w:t>
            </w:r>
            <w:proofErr w:type="spellEnd"/>
            <w:r w:rsidRPr="00BB2144">
              <w:rPr>
                <w:rFonts w:eastAsia="Calibri"/>
                <w:szCs w:val="20"/>
                <w:lang w:val="lt-LT"/>
              </w:rPr>
              <w:t>)</w:t>
            </w:r>
          </w:p>
        </w:tc>
        <w:tc>
          <w:tcPr>
            <w:tcW w:w="1379" w:type="dxa"/>
            <w:tcBorders>
              <w:top w:val="single" w:sz="12" w:space="0" w:color="auto"/>
              <w:left w:val="single" w:sz="12" w:space="0" w:color="auto"/>
              <w:bottom w:val="single" w:sz="12" w:space="0" w:color="auto"/>
              <w:right w:val="single" w:sz="12" w:space="0" w:color="auto"/>
            </w:tcBorders>
            <w:tcMar>
              <w:left w:w="28" w:type="dxa"/>
              <w:right w:w="28" w:type="dxa"/>
            </w:tcMar>
          </w:tcPr>
          <w:p w:rsidR="00BB2144" w:rsidRPr="00BB2144" w:rsidRDefault="00BB2144" w:rsidP="00BB2144">
            <w:pPr>
              <w:widowControl w:val="0"/>
              <w:jc w:val="center"/>
              <w:rPr>
                <w:rFonts w:eastAsia="Calibri"/>
                <w:szCs w:val="20"/>
                <w:lang w:val="lt-LT"/>
              </w:rPr>
            </w:pPr>
            <w:r w:rsidRPr="00BB2144">
              <w:rPr>
                <w:rFonts w:eastAsia="Calibri"/>
                <w:szCs w:val="20"/>
                <w:lang w:val="lt-LT"/>
              </w:rPr>
              <w:t>Ketvirtis, kurio metu turi būti įsigyta prekė, suteikta paslauga ar atliktas darbas</w:t>
            </w:r>
          </w:p>
        </w:tc>
        <w:tc>
          <w:tcPr>
            <w:tcW w:w="2379" w:type="dxa"/>
            <w:tcBorders>
              <w:top w:val="single" w:sz="12" w:space="0" w:color="auto"/>
              <w:left w:val="single" w:sz="12" w:space="0" w:color="auto"/>
              <w:bottom w:val="single" w:sz="12" w:space="0" w:color="auto"/>
              <w:right w:val="single" w:sz="12" w:space="0" w:color="auto"/>
            </w:tcBorders>
            <w:tcMar>
              <w:left w:w="28" w:type="dxa"/>
              <w:right w:w="28" w:type="dxa"/>
            </w:tcMar>
          </w:tcPr>
          <w:p w:rsidR="00BB2144" w:rsidRPr="00BB2144" w:rsidRDefault="00BB2144" w:rsidP="00BB2144">
            <w:pPr>
              <w:widowControl w:val="0"/>
              <w:jc w:val="center"/>
              <w:rPr>
                <w:rFonts w:eastAsia="Calibri"/>
                <w:szCs w:val="20"/>
                <w:lang w:val="lt-LT"/>
              </w:rPr>
            </w:pPr>
            <w:r w:rsidRPr="00BB2144">
              <w:rPr>
                <w:rFonts w:eastAsia="Calibri"/>
                <w:szCs w:val="20"/>
                <w:lang w:val="lt-LT"/>
              </w:rPr>
              <w:t xml:space="preserve">Informacija apie tai, ar yra poreikis pirkti tą pačią prekę, paslaugą ar darbą ilgiau nei 1 finansiniams metams (jeigu taip, nurodyti konkretų laikotarpį ir kiekvienų finansinių metų apimtį </w:t>
            </w:r>
            <w:proofErr w:type="spellStart"/>
            <w:r w:rsidRPr="00BB2144">
              <w:rPr>
                <w:rFonts w:eastAsia="Calibri"/>
                <w:szCs w:val="20"/>
                <w:lang w:val="lt-LT"/>
              </w:rPr>
              <w:t>Eur</w:t>
            </w:r>
            <w:proofErr w:type="spellEnd"/>
            <w:r w:rsidRPr="00BB2144">
              <w:rPr>
                <w:rFonts w:eastAsia="Calibri"/>
                <w:szCs w:val="20"/>
                <w:lang w:val="lt-LT"/>
              </w:rPr>
              <w:t>)</w:t>
            </w:r>
          </w:p>
        </w:tc>
      </w:tr>
      <w:tr w:rsidR="00BB2144" w:rsidRPr="00BB2144" w:rsidTr="002F5358">
        <w:trPr>
          <w:cantSplit/>
          <w:trHeight w:val="20"/>
        </w:trPr>
        <w:tc>
          <w:tcPr>
            <w:tcW w:w="698" w:type="dxa"/>
            <w:tcBorders>
              <w:top w:val="single" w:sz="12" w:space="0" w:color="auto"/>
            </w:tcBorders>
            <w:tcMar>
              <w:left w:w="28" w:type="dxa"/>
              <w:right w:w="28" w:type="dxa"/>
            </w:tcMar>
          </w:tcPr>
          <w:p w:rsidR="00BB2144" w:rsidRPr="00BB2144" w:rsidRDefault="00BB2144" w:rsidP="00BB2144">
            <w:pPr>
              <w:widowControl w:val="0"/>
              <w:rPr>
                <w:rFonts w:eastAsia="Calibri"/>
                <w:szCs w:val="20"/>
                <w:lang w:val="lt-LT"/>
              </w:rPr>
            </w:pPr>
          </w:p>
        </w:tc>
        <w:tc>
          <w:tcPr>
            <w:tcW w:w="1190" w:type="dxa"/>
            <w:tcBorders>
              <w:top w:val="single" w:sz="12" w:space="0" w:color="auto"/>
            </w:tcBorders>
            <w:tcMar>
              <w:left w:w="28" w:type="dxa"/>
              <w:right w:w="28" w:type="dxa"/>
            </w:tcMar>
          </w:tcPr>
          <w:p w:rsidR="00BB2144" w:rsidRPr="00BB2144" w:rsidRDefault="00BB2144" w:rsidP="00BB2144">
            <w:pPr>
              <w:widowControl w:val="0"/>
              <w:rPr>
                <w:rFonts w:eastAsia="Calibri"/>
                <w:szCs w:val="20"/>
                <w:lang w:val="lt-LT"/>
              </w:rPr>
            </w:pPr>
          </w:p>
        </w:tc>
        <w:tc>
          <w:tcPr>
            <w:tcW w:w="1620" w:type="dxa"/>
            <w:tcBorders>
              <w:top w:val="single" w:sz="12" w:space="0" w:color="auto"/>
            </w:tcBorders>
            <w:tcMar>
              <w:left w:w="28" w:type="dxa"/>
              <w:right w:w="28" w:type="dxa"/>
            </w:tcMar>
          </w:tcPr>
          <w:p w:rsidR="00BB2144" w:rsidRPr="00BB2144" w:rsidRDefault="00BB2144" w:rsidP="00BB2144">
            <w:pPr>
              <w:widowControl w:val="0"/>
              <w:rPr>
                <w:rFonts w:eastAsia="Calibri"/>
                <w:szCs w:val="20"/>
                <w:lang w:val="lt-LT"/>
              </w:rPr>
            </w:pPr>
          </w:p>
        </w:tc>
        <w:tc>
          <w:tcPr>
            <w:tcW w:w="1861" w:type="dxa"/>
            <w:tcBorders>
              <w:top w:val="single" w:sz="12" w:space="0" w:color="auto"/>
            </w:tcBorders>
            <w:tcMar>
              <w:left w:w="28" w:type="dxa"/>
              <w:right w:w="28" w:type="dxa"/>
            </w:tcMar>
          </w:tcPr>
          <w:p w:rsidR="00BB2144" w:rsidRPr="00BB2144" w:rsidRDefault="00BB2144" w:rsidP="00BB2144">
            <w:pPr>
              <w:widowControl w:val="0"/>
              <w:rPr>
                <w:rFonts w:eastAsia="Calibri"/>
                <w:szCs w:val="20"/>
                <w:lang w:val="lt-LT"/>
              </w:rPr>
            </w:pPr>
          </w:p>
        </w:tc>
        <w:tc>
          <w:tcPr>
            <w:tcW w:w="1379" w:type="dxa"/>
            <w:tcBorders>
              <w:top w:val="single" w:sz="12" w:space="0" w:color="auto"/>
            </w:tcBorders>
            <w:tcMar>
              <w:left w:w="28" w:type="dxa"/>
              <w:right w:w="28" w:type="dxa"/>
            </w:tcMar>
          </w:tcPr>
          <w:p w:rsidR="00BB2144" w:rsidRPr="00BB2144" w:rsidRDefault="00BB2144" w:rsidP="00BB2144">
            <w:pPr>
              <w:widowControl w:val="0"/>
              <w:rPr>
                <w:rFonts w:eastAsia="Calibri"/>
                <w:szCs w:val="20"/>
                <w:lang w:val="lt-LT"/>
              </w:rPr>
            </w:pPr>
          </w:p>
        </w:tc>
        <w:tc>
          <w:tcPr>
            <w:tcW w:w="2379" w:type="dxa"/>
            <w:tcBorders>
              <w:top w:val="single" w:sz="12" w:space="0" w:color="auto"/>
            </w:tcBorders>
            <w:tcMar>
              <w:left w:w="28" w:type="dxa"/>
              <w:right w:w="28" w:type="dxa"/>
            </w:tcMar>
          </w:tcPr>
          <w:p w:rsidR="00BB2144" w:rsidRPr="00BB2144" w:rsidRDefault="00BB2144" w:rsidP="00BB2144">
            <w:pPr>
              <w:widowControl w:val="0"/>
              <w:rPr>
                <w:rFonts w:eastAsia="Calibri"/>
                <w:szCs w:val="20"/>
                <w:lang w:val="lt-LT"/>
              </w:rPr>
            </w:pPr>
          </w:p>
        </w:tc>
      </w:tr>
      <w:tr w:rsidR="00BB2144" w:rsidRPr="00BB2144" w:rsidTr="002F5358">
        <w:trPr>
          <w:cantSplit/>
          <w:trHeight w:val="20"/>
        </w:trPr>
        <w:tc>
          <w:tcPr>
            <w:tcW w:w="698" w:type="dxa"/>
            <w:tcMar>
              <w:left w:w="28" w:type="dxa"/>
              <w:right w:w="28" w:type="dxa"/>
            </w:tcMar>
          </w:tcPr>
          <w:p w:rsidR="00BB2144" w:rsidRPr="00BB2144" w:rsidRDefault="00BB2144" w:rsidP="00BB2144">
            <w:pPr>
              <w:widowControl w:val="0"/>
              <w:rPr>
                <w:rFonts w:eastAsia="Calibri"/>
                <w:szCs w:val="20"/>
                <w:lang w:val="lt-LT"/>
              </w:rPr>
            </w:pPr>
          </w:p>
        </w:tc>
        <w:tc>
          <w:tcPr>
            <w:tcW w:w="1190" w:type="dxa"/>
            <w:tcMar>
              <w:left w:w="28" w:type="dxa"/>
              <w:right w:w="28" w:type="dxa"/>
            </w:tcMar>
          </w:tcPr>
          <w:p w:rsidR="00BB2144" w:rsidRPr="00BB2144" w:rsidRDefault="00BB2144" w:rsidP="00BB2144">
            <w:pPr>
              <w:widowControl w:val="0"/>
              <w:rPr>
                <w:rFonts w:eastAsia="Calibri"/>
                <w:szCs w:val="20"/>
                <w:lang w:val="lt-LT"/>
              </w:rPr>
            </w:pPr>
          </w:p>
        </w:tc>
        <w:tc>
          <w:tcPr>
            <w:tcW w:w="1620" w:type="dxa"/>
            <w:tcMar>
              <w:left w:w="28" w:type="dxa"/>
              <w:right w:w="28" w:type="dxa"/>
            </w:tcMar>
          </w:tcPr>
          <w:p w:rsidR="00BB2144" w:rsidRPr="00BB2144" w:rsidRDefault="00BB2144" w:rsidP="00BB2144">
            <w:pPr>
              <w:widowControl w:val="0"/>
              <w:rPr>
                <w:rFonts w:eastAsia="Calibri"/>
                <w:szCs w:val="20"/>
                <w:lang w:val="lt-LT"/>
              </w:rPr>
            </w:pPr>
          </w:p>
        </w:tc>
        <w:tc>
          <w:tcPr>
            <w:tcW w:w="1861" w:type="dxa"/>
            <w:tcMar>
              <w:left w:w="28" w:type="dxa"/>
              <w:right w:w="28" w:type="dxa"/>
            </w:tcMar>
          </w:tcPr>
          <w:p w:rsidR="00BB2144" w:rsidRPr="00BB2144" w:rsidRDefault="00BB2144" w:rsidP="00BB2144">
            <w:pPr>
              <w:widowControl w:val="0"/>
              <w:rPr>
                <w:rFonts w:eastAsia="Calibri"/>
                <w:szCs w:val="20"/>
                <w:lang w:val="lt-LT"/>
              </w:rPr>
            </w:pPr>
          </w:p>
        </w:tc>
        <w:tc>
          <w:tcPr>
            <w:tcW w:w="1379" w:type="dxa"/>
            <w:tcMar>
              <w:left w:w="28" w:type="dxa"/>
              <w:right w:w="28" w:type="dxa"/>
            </w:tcMar>
          </w:tcPr>
          <w:p w:rsidR="00BB2144" w:rsidRPr="00BB2144" w:rsidRDefault="00BB2144" w:rsidP="00BB2144">
            <w:pPr>
              <w:widowControl w:val="0"/>
              <w:rPr>
                <w:rFonts w:eastAsia="Calibri"/>
                <w:szCs w:val="20"/>
                <w:lang w:val="lt-LT"/>
              </w:rPr>
            </w:pPr>
          </w:p>
        </w:tc>
        <w:tc>
          <w:tcPr>
            <w:tcW w:w="2379" w:type="dxa"/>
            <w:tcMar>
              <w:left w:w="28" w:type="dxa"/>
              <w:right w:w="28" w:type="dxa"/>
            </w:tcMar>
          </w:tcPr>
          <w:p w:rsidR="00BB2144" w:rsidRPr="00BB2144" w:rsidRDefault="00BB2144" w:rsidP="00BB2144">
            <w:pPr>
              <w:widowControl w:val="0"/>
              <w:rPr>
                <w:rFonts w:eastAsia="Calibri"/>
                <w:szCs w:val="20"/>
                <w:lang w:val="lt-LT"/>
              </w:rPr>
            </w:pPr>
          </w:p>
        </w:tc>
      </w:tr>
    </w:tbl>
    <w:p w:rsidR="00BB2144" w:rsidRPr="00BB2144" w:rsidRDefault="00BB2144" w:rsidP="00BB2144">
      <w:pPr>
        <w:widowControl w:val="0"/>
        <w:rPr>
          <w:rFonts w:eastAsia="Calibri"/>
          <w:szCs w:val="20"/>
          <w:lang w:val="lt-LT"/>
        </w:rPr>
      </w:pPr>
    </w:p>
    <w:p w:rsidR="00BB2144" w:rsidRPr="00BB2144" w:rsidRDefault="00BB2144" w:rsidP="00BB2144">
      <w:pPr>
        <w:widowControl w:val="0"/>
        <w:rPr>
          <w:rFonts w:eastAsia="Calibri"/>
          <w:szCs w:val="20"/>
          <w:lang w:val="lt-LT"/>
        </w:rPr>
      </w:pPr>
    </w:p>
    <w:p w:rsidR="00BB2144" w:rsidRPr="00BB2144" w:rsidRDefault="00BB2144" w:rsidP="00BB2144">
      <w:pPr>
        <w:widowControl w:val="0"/>
        <w:shd w:val="clear" w:color="auto" w:fill="FFFFFF"/>
        <w:rPr>
          <w:rFonts w:eastAsia="Calibri"/>
          <w:b/>
          <w:szCs w:val="20"/>
          <w:lang w:val="lt-LT"/>
        </w:rPr>
      </w:pPr>
      <w:r w:rsidRPr="00BB2144">
        <w:rPr>
          <w:rFonts w:eastAsia="Calibri"/>
          <w:b/>
          <w:szCs w:val="20"/>
          <w:lang w:val="lt-LT"/>
        </w:rPr>
        <w:t>Pastabos:</w:t>
      </w:r>
    </w:p>
    <w:p w:rsidR="00BB2144" w:rsidRPr="00BB2144" w:rsidRDefault="00BB2144" w:rsidP="00BB2144">
      <w:pPr>
        <w:widowControl w:val="0"/>
        <w:shd w:val="clear" w:color="auto" w:fill="FFFFFF"/>
        <w:rPr>
          <w:rFonts w:eastAsia="Calibri"/>
          <w:szCs w:val="20"/>
          <w:lang w:val="lt-LT"/>
        </w:rPr>
      </w:pPr>
    </w:p>
    <w:p w:rsidR="00BB2144" w:rsidRPr="00BB2144" w:rsidRDefault="00BB2144" w:rsidP="00BB2144">
      <w:pPr>
        <w:widowControl w:val="0"/>
        <w:tabs>
          <w:tab w:val="right" w:leader="underscore" w:pos="9071"/>
        </w:tabs>
        <w:rPr>
          <w:rFonts w:eastAsia="Calibri"/>
          <w:szCs w:val="20"/>
          <w:lang w:val="lt-LT"/>
        </w:rPr>
      </w:pPr>
      <w:r w:rsidRPr="00BB2144">
        <w:rPr>
          <w:rFonts w:eastAsia="Calibri"/>
          <w:szCs w:val="20"/>
          <w:lang w:val="lt-LT"/>
        </w:rPr>
        <w:tab/>
      </w:r>
    </w:p>
    <w:p w:rsidR="00BB2144" w:rsidRPr="00BB2144" w:rsidRDefault="00BB2144" w:rsidP="00BB2144">
      <w:pPr>
        <w:widowControl w:val="0"/>
        <w:tabs>
          <w:tab w:val="right" w:leader="underscore" w:pos="9071"/>
        </w:tabs>
        <w:rPr>
          <w:rFonts w:eastAsia="Calibri"/>
          <w:szCs w:val="20"/>
          <w:lang w:val="lt-LT"/>
        </w:rPr>
      </w:pPr>
      <w:r w:rsidRPr="00BB2144">
        <w:rPr>
          <w:rFonts w:eastAsia="Calibri"/>
          <w:szCs w:val="20"/>
          <w:lang w:val="lt-LT"/>
        </w:rPr>
        <w:tab/>
      </w:r>
    </w:p>
    <w:p w:rsidR="00BB2144" w:rsidRPr="00BB2144" w:rsidRDefault="00BB2144" w:rsidP="00BB2144">
      <w:pPr>
        <w:widowControl w:val="0"/>
        <w:tabs>
          <w:tab w:val="right" w:leader="underscore" w:pos="9071"/>
        </w:tabs>
        <w:rPr>
          <w:rFonts w:eastAsia="Calibri"/>
          <w:szCs w:val="20"/>
          <w:lang w:val="lt-LT"/>
        </w:rPr>
      </w:pPr>
      <w:r w:rsidRPr="00BB2144">
        <w:rPr>
          <w:rFonts w:eastAsia="Calibri"/>
          <w:szCs w:val="20"/>
          <w:lang w:val="lt-LT"/>
        </w:rPr>
        <w:tab/>
      </w:r>
    </w:p>
    <w:p w:rsidR="00BB2144" w:rsidRPr="00BB2144" w:rsidRDefault="00BB2144" w:rsidP="00BB2144">
      <w:pPr>
        <w:widowControl w:val="0"/>
        <w:rPr>
          <w:rFonts w:eastAsia="Calibri"/>
          <w:spacing w:val="-6"/>
          <w:szCs w:val="20"/>
          <w:lang w:val="lt-LT"/>
        </w:rPr>
      </w:pPr>
    </w:p>
    <w:p w:rsidR="00BB2144" w:rsidRPr="00BB2144" w:rsidRDefault="00BB2144" w:rsidP="00BB2144">
      <w:pPr>
        <w:widowControl w:val="0"/>
        <w:rPr>
          <w:rFonts w:eastAsia="Calibri"/>
          <w:b/>
          <w:spacing w:val="-6"/>
          <w:szCs w:val="20"/>
          <w:lang w:val="lt-LT"/>
        </w:rPr>
      </w:pPr>
      <w:r w:rsidRPr="00BB2144">
        <w:rPr>
          <w:rFonts w:eastAsia="Calibri"/>
          <w:b/>
          <w:spacing w:val="-6"/>
          <w:szCs w:val="20"/>
          <w:lang w:val="lt-LT"/>
        </w:rPr>
        <w:t>Sąrašą parengė:</w:t>
      </w:r>
    </w:p>
    <w:p w:rsidR="00BB2144" w:rsidRPr="00BB2144" w:rsidRDefault="00BB2144" w:rsidP="00BB2144">
      <w:pPr>
        <w:widowControl w:val="0"/>
        <w:rPr>
          <w:rFonts w:eastAsia="Calibri"/>
          <w:spacing w:val="-6"/>
          <w:szCs w:val="20"/>
          <w:lang w:val="lt-LT"/>
        </w:rPr>
      </w:pPr>
    </w:p>
    <w:tbl>
      <w:tblPr>
        <w:tblW w:w="0" w:type="auto"/>
        <w:tblLook w:val="04A0" w:firstRow="1" w:lastRow="0" w:firstColumn="1" w:lastColumn="0" w:noHBand="0" w:noVBand="1"/>
      </w:tblPr>
      <w:tblGrid>
        <w:gridCol w:w="2802"/>
        <w:gridCol w:w="482"/>
        <w:gridCol w:w="2778"/>
        <w:gridCol w:w="709"/>
        <w:gridCol w:w="2976"/>
      </w:tblGrid>
      <w:tr w:rsidR="00BB2144" w:rsidRPr="00BB2144" w:rsidTr="002F5358">
        <w:tc>
          <w:tcPr>
            <w:tcW w:w="2802" w:type="dxa"/>
            <w:tcBorders>
              <w:top w:val="single" w:sz="4" w:space="0" w:color="auto"/>
            </w:tcBorders>
          </w:tcPr>
          <w:p w:rsidR="00BB2144" w:rsidRPr="00BB2144" w:rsidRDefault="00BB2144" w:rsidP="00BB2144">
            <w:pPr>
              <w:widowControl w:val="0"/>
              <w:jc w:val="center"/>
              <w:rPr>
                <w:rFonts w:eastAsia="Calibri"/>
                <w:i/>
                <w:sz w:val="22"/>
                <w:szCs w:val="20"/>
                <w:lang w:val="lt-LT"/>
              </w:rPr>
            </w:pPr>
            <w:r w:rsidRPr="00BB2144">
              <w:rPr>
                <w:rFonts w:eastAsia="Calibri"/>
                <w:i/>
                <w:sz w:val="22"/>
                <w:szCs w:val="20"/>
                <w:lang w:val="lt-LT"/>
              </w:rPr>
              <w:t>(pareigos)</w:t>
            </w:r>
          </w:p>
        </w:tc>
        <w:tc>
          <w:tcPr>
            <w:tcW w:w="482" w:type="dxa"/>
          </w:tcPr>
          <w:p w:rsidR="00BB2144" w:rsidRPr="00BB2144" w:rsidRDefault="00BB2144" w:rsidP="00BB2144">
            <w:pPr>
              <w:widowControl w:val="0"/>
              <w:jc w:val="center"/>
              <w:rPr>
                <w:rFonts w:eastAsia="Calibri"/>
                <w:i/>
                <w:sz w:val="22"/>
                <w:szCs w:val="20"/>
                <w:lang w:val="lt-LT"/>
              </w:rPr>
            </w:pPr>
          </w:p>
        </w:tc>
        <w:tc>
          <w:tcPr>
            <w:tcW w:w="2778" w:type="dxa"/>
            <w:tcBorders>
              <w:top w:val="single" w:sz="4" w:space="0" w:color="auto"/>
            </w:tcBorders>
          </w:tcPr>
          <w:p w:rsidR="00BB2144" w:rsidRPr="00BB2144" w:rsidRDefault="00BB2144" w:rsidP="00BB2144">
            <w:pPr>
              <w:widowControl w:val="0"/>
              <w:jc w:val="center"/>
              <w:rPr>
                <w:rFonts w:eastAsia="Calibri"/>
                <w:i/>
                <w:sz w:val="22"/>
                <w:szCs w:val="20"/>
                <w:lang w:val="lt-LT"/>
              </w:rPr>
            </w:pPr>
            <w:r w:rsidRPr="00BB2144">
              <w:rPr>
                <w:rFonts w:eastAsia="Calibri"/>
                <w:i/>
                <w:sz w:val="22"/>
                <w:szCs w:val="20"/>
                <w:lang w:val="lt-LT"/>
              </w:rPr>
              <w:t>(parašas)</w:t>
            </w:r>
          </w:p>
        </w:tc>
        <w:tc>
          <w:tcPr>
            <w:tcW w:w="709" w:type="dxa"/>
          </w:tcPr>
          <w:p w:rsidR="00BB2144" w:rsidRPr="00BB2144" w:rsidRDefault="00BB2144" w:rsidP="00BB2144">
            <w:pPr>
              <w:widowControl w:val="0"/>
              <w:jc w:val="center"/>
              <w:rPr>
                <w:rFonts w:eastAsia="Calibri"/>
                <w:i/>
                <w:sz w:val="22"/>
                <w:szCs w:val="20"/>
                <w:lang w:val="lt-LT"/>
              </w:rPr>
            </w:pPr>
          </w:p>
        </w:tc>
        <w:tc>
          <w:tcPr>
            <w:tcW w:w="2976" w:type="dxa"/>
            <w:tcBorders>
              <w:top w:val="single" w:sz="4" w:space="0" w:color="auto"/>
            </w:tcBorders>
          </w:tcPr>
          <w:p w:rsidR="00BB2144" w:rsidRPr="00BB2144" w:rsidRDefault="00BB2144" w:rsidP="00BB2144">
            <w:pPr>
              <w:widowControl w:val="0"/>
              <w:jc w:val="center"/>
              <w:rPr>
                <w:rFonts w:eastAsia="Calibri"/>
                <w:i/>
                <w:sz w:val="22"/>
                <w:szCs w:val="20"/>
                <w:lang w:val="lt-LT"/>
              </w:rPr>
            </w:pPr>
            <w:r w:rsidRPr="00BB2144">
              <w:rPr>
                <w:rFonts w:eastAsia="Calibri"/>
                <w:i/>
                <w:sz w:val="22"/>
                <w:szCs w:val="20"/>
                <w:lang w:val="lt-LT"/>
              </w:rPr>
              <w:t>(vardas ir pavardė)</w:t>
            </w:r>
          </w:p>
        </w:tc>
      </w:tr>
    </w:tbl>
    <w:p w:rsidR="00BB2144" w:rsidRPr="00BB2144" w:rsidRDefault="00BB2144" w:rsidP="00BB2144">
      <w:pPr>
        <w:widowControl w:val="0"/>
        <w:rPr>
          <w:rFonts w:eastAsia="Calibri"/>
          <w:spacing w:val="-6"/>
          <w:szCs w:val="20"/>
          <w:lang w:val="lt-LT"/>
        </w:rPr>
      </w:pPr>
    </w:p>
    <w:p w:rsidR="00BB2144" w:rsidRPr="00BB2144" w:rsidRDefault="00BB2144" w:rsidP="00BB2144">
      <w:pPr>
        <w:widowControl w:val="0"/>
        <w:jc w:val="center"/>
        <w:rPr>
          <w:rFonts w:eastAsia="Calibri"/>
          <w:spacing w:val="-6"/>
          <w:szCs w:val="20"/>
          <w:lang w:val="lt-LT"/>
        </w:rPr>
      </w:pPr>
      <w:r w:rsidRPr="00BB2144">
        <w:rPr>
          <w:rFonts w:eastAsia="Calibri"/>
          <w:spacing w:val="-6"/>
          <w:szCs w:val="20"/>
          <w:lang w:val="lt-LT"/>
        </w:rPr>
        <w:t>_________________</w:t>
      </w: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Default="00BB2144" w:rsidP="0099390F">
      <w:pPr>
        <w:spacing w:after="160" w:line="259" w:lineRule="auto"/>
        <w:rPr>
          <w:rFonts w:eastAsia="Calibri"/>
          <w:lang w:val="lt-LT"/>
        </w:rPr>
      </w:pPr>
    </w:p>
    <w:p w:rsidR="00BB2144" w:rsidRPr="00BB2144" w:rsidRDefault="00BB2144" w:rsidP="00BB2144">
      <w:pPr>
        <w:keepLines/>
        <w:tabs>
          <w:tab w:val="left" w:pos="1304"/>
          <w:tab w:val="left" w:pos="1457"/>
          <w:tab w:val="left" w:pos="1604"/>
          <w:tab w:val="left" w:pos="1757"/>
        </w:tabs>
        <w:suppressAutoHyphens/>
        <w:ind w:left="6237"/>
        <w:textAlignment w:val="center"/>
        <w:rPr>
          <w:color w:val="000000"/>
          <w:lang w:val="lt-LT"/>
        </w:rPr>
      </w:pPr>
      <w:r w:rsidRPr="00BB2144">
        <w:rPr>
          <w:color w:val="000000"/>
          <w:lang w:val="lt-LT"/>
        </w:rPr>
        <w:t xml:space="preserve">Asociacijos </w:t>
      </w:r>
      <w:r>
        <w:rPr>
          <w:color w:val="000000"/>
          <w:lang w:val="lt-LT"/>
        </w:rPr>
        <w:t>„Trinus“</w:t>
      </w:r>
      <w:r w:rsidRPr="00BB2144">
        <w:rPr>
          <w:color w:val="000000"/>
          <w:lang w:val="lt-LT"/>
        </w:rPr>
        <w:t xml:space="preserve"> viešųjų pirkimų organizavimo ir vykdymo tvarkos aprašo</w:t>
      </w:r>
    </w:p>
    <w:p w:rsidR="00BB2144" w:rsidRPr="00BB2144" w:rsidRDefault="00BB2144" w:rsidP="00BB2144">
      <w:pPr>
        <w:keepLines/>
        <w:tabs>
          <w:tab w:val="left" w:pos="1304"/>
          <w:tab w:val="left" w:pos="1457"/>
          <w:tab w:val="left" w:pos="1604"/>
          <w:tab w:val="left" w:pos="1757"/>
        </w:tabs>
        <w:suppressAutoHyphens/>
        <w:ind w:firstLine="6237"/>
        <w:textAlignment w:val="center"/>
        <w:rPr>
          <w:color w:val="000000"/>
          <w:lang w:val="lt-LT"/>
        </w:rPr>
      </w:pPr>
      <w:r w:rsidRPr="00BB2144">
        <w:rPr>
          <w:color w:val="000000"/>
          <w:lang w:val="lt-LT"/>
        </w:rPr>
        <w:t>2 priedas</w:t>
      </w:r>
    </w:p>
    <w:p w:rsidR="00BB2144" w:rsidRPr="00BB2144" w:rsidRDefault="00BB2144" w:rsidP="00BB2144">
      <w:pPr>
        <w:suppressAutoHyphens/>
        <w:jc w:val="center"/>
        <w:textAlignment w:val="baseline"/>
        <w:rPr>
          <w:b/>
          <w:sz w:val="28"/>
          <w:szCs w:val="28"/>
          <w:lang w:val="lt-LT"/>
        </w:rPr>
      </w:pPr>
    </w:p>
    <w:p w:rsidR="00BB2144" w:rsidRPr="00BB2144" w:rsidRDefault="00BB2144" w:rsidP="00BB2144">
      <w:pPr>
        <w:suppressAutoHyphens/>
        <w:jc w:val="center"/>
        <w:textAlignment w:val="baseline"/>
        <w:rPr>
          <w:b/>
          <w:sz w:val="28"/>
          <w:szCs w:val="28"/>
          <w:lang w:val="lt-LT"/>
        </w:rPr>
      </w:pPr>
      <w:r w:rsidRPr="00BB2144">
        <w:rPr>
          <w:b/>
          <w:sz w:val="28"/>
          <w:szCs w:val="28"/>
          <w:lang w:val="lt-LT"/>
        </w:rPr>
        <w:t>MAŽOS VERTĖS PIRKIMO PAŽYMA</w:t>
      </w:r>
    </w:p>
    <w:p w:rsidR="00BB2144" w:rsidRPr="00BB2144" w:rsidRDefault="00BB2144" w:rsidP="00BB2144">
      <w:pPr>
        <w:suppressAutoHyphens/>
        <w:jc w:val="center"/>
        <w:textAlignment w:val="baseline"/>
        <w:rPr>
          <w:szCs w:val="20"/>
          <w:lang w:val="lt-LT"/>
        </w:rPr>
      </w:pPr>
    </w:p>
    <w:p w:rsidR="00BB2144" w:rsidRPr="00BB2144" w:rsidRDefault="00BB2144" w:rsidP="00BB2144">
      <w:pPr>
        <w:suppressAutoHyphens/>
        <w:jc w:val="center"/>
        <w:textAlignment w:val="baseline"/>
        <w:rPr>
          <w:szCs w:val="20"/>
          <w:lang w:val="lt-LT"/>
        </w:rPr>
      </w:pPr>
      <w:r w:rsidRPr="00BB2144">
        <w:rPr>
          <w:szCs w:val="20"/>
          <w:lang w:val="lt-LT"/>
        </w:rPr>
        <w:t>20__ m._____________ d.</w:t>
      </w:r>
    </w:p>
    <w:p w:rsidR="00BB2144" w:rsidRPr="00BB2144" w:rsidRDefault="00BB2144" w:rsidP="00BB2144">
      <w:pPr>
        <w:suppressAutoHyphens/>
        <w:jc w:val="center"/>
        <w:textAlignment w:val="baseline"/>
        <w:rPr>
          <w:szCs w:val="20"/>
          <w:lang w:val="lt-LT"/>
        </w:rPr>
      </w:pPr>
      <w:r w:rsidRPr="00BB2144">
        <w:rPr>
          <w:szCs w:val="20"/>
          <w:lang w:val="lt-LT"/>
        </w:rPr>
        <w:t>__________________________</w:t>
      </w:r>
    </w:p>
    <w:p w:rsidR="00BB2144" w:rsidRPr="00BB2144" w:rsidRDefault="00BB2144" w:rsidP="00BB2144">
      <w:pPr>
        <w:widowControl w:val="0"/>
        <w:jc w:val="center"/>
        <w:rPr>
          <w:rFonts w:eastAsia="Calibri"/>
          <w:sz w:val="22"/>
          <w:szCs w:val="20"/>
          <w:lang w:val="lt-LT"/>
        </w:rPr>
      </w:pPr>
      <w:r w:rsidRPr="00BB2144">
        <w:rPr>
          <w:rFonts w:eastAsia="Calibri"/>
          <w:i/>
          <w:iCs/>
          <w:sz w:val="22"/>
          <w:szCs w:val="20"/>
          <w:lang w:val="lt-LT"/>
        </w:rPr>
        <w:t>(vietovės pavadinimas)</w:t>
      </w:r>
    </w:p>
    <w:p w:rsidR="00BB2144" w:rsidRPr="00BB2144" w:rsidRDefault="00BB2144" w:rsidP="00BB2144">
      <w:pPr>
        <w:suppressAutoHyphens/>
        <w:jc w:val="center"/>
        <w:textAlignment w:val="baseline"/>
        <w:rPr>
          <w:b/>
          <w:szCs w:val="20"/>
          <w:lang w:val="lt-LT"/>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0"/>
      </w:tblGrid>
      <w:tr w:rsidR="00BB2144" w:rsidRPr="00BB2144" w:rsidTr="002F5358">
        <w:tc>
          <w:tcPr>
            <w:tcW w:w="10060" w:type="dxa"/>
            <w:tcBorders>
              <w:top w:val="single" w:sz="4" w:space="0" w:color="auto"/>
              <w:left w:val="single" w:sz="4" w:space="0" w:color="auto"/>
              <w:bottom w:val="single" w:sz="4" w:space="0" w:color="auto"/>
              <w:right w:val="single" w:sz="4" w:space="0" w:color="auto"/>
            </w:tcBorders>
          </w:tcPr>
          <w:p w:rsidR="00BB2144" w:rsidRPr="00BB2144" w:rsidRDefault="00BB2144" w:rsidP="00BB2144">
            <w:pPr>
              <w:suppressAutoHyphens/>
              <w:textAlignment w:val="baseline"/>
              <w:rPr>
                <w:i/>
                <w:szCs w:val="20"/>
                <w:lang w:val="lt-LT"/>
              </w:rPr>
            </w:pPr>
            <w:r w:rsidRPr="00BB2144">
              <w:rPr>
                <w:szCs w:val="20"/>
                <w:lang w:val="lt-LT"/>
              </w:rPr>
              <w:t xml:space="preserve">Pirkimą vykdo: </w:t>
            </w:r>
            <w:r w:rsidRPr="00BB2144">
              <w:rPr>
                <w:i/>
                <w:szCs w:val="20"/>
                <w:lang w:val="lt-LT"/>
              </w:rPr>
              <w:t>viešųjų pirkimų komisija/pirkimų organizatorius.</w:t>
            </w:r>
          </w:p>
          <w:p w:rsidR="00BB2144" w:rsidRPr="00BB2144" w:rsidRDefault="00BB2144" w:rsidP="00BB2144">
            <w:pPr>
              <w:rPr>
                <w:szCs w:val="20"/>
                <w:lang w:val="lt-LT"/>
              </w:rPr>
            </w:pPr>
          </w:p>
        </w:tc>
      </w:tr>
      <w:tr w:rsidR="00BB2144" w:rsidRPr="00BB2144" w:rsidTr="002F5358">
        <w:tc>
          <w:tcPr>
            <w:tcW w:w="10060" w:type="dxa"/>
            <w:tcBorders>
              <w:top w:val="single" w:sz="4" w:space="0" w:color="auto"/>
              <w:left w:val="single" w:sz="4" w:space="0" w:color="auto"/>
              <w:bottom w:val="single" w:sz="4" w:space="0" w:color="auto"/>
              <w:right w:val="single" w:sz="4" w:space="0" w:color="auto"/>
            </w:tcBorders>
          </w:tcPr>
          <w:p w:rsidR="00BB2144" w:rsidRPr="00BB2144" w:rsidRDefault="00BB2144" w:rsidP="00BB2144">
            <w:pPr>
              <w:suppressAutoHyphens/>
              <w:textAlignment w:val="baseline"/>
              <w:rPr>
                <w:szCs w:val="20"/>
                <w:lang w:val="lt-LT"/>
              </w:rPr>
            </w:pPr>
            <w:r w:rsidRPr="00BB2144">
              <w:rPr>
                <w:szCs w:val="20"/>
                <w:lang w:val="lt-LT"/>
              </w:rPr>
              <w:t>Pirkimo objekto pavadinimas:</w:t>
            </w:r>
          </w:p>
          <w:p w:rsidR="00BB2144" w:rsidRPr="00BB2144" w:rsidRDefault="00BB2144" w:rsidP="00BB2144">
            <w:pPr>
              <w:rPr>
                <w:szCs w:val="20"/>
                <w:lang w:val="lt-LT"/>
              </w:rPr>
            </w:pPr>
          </w:p>
        </w:tc>
      </w:tr>
    </w:tbl>
    <w:p w:rsidR="00BB2144" w:rsidRPr="00BB2144" w:rsidRDefault="00BB2144" w:rsidP="00BB2144">
      <w:pPr>
        <w:suppressAutoHyphens/>
        <w:textAlignment w:val="baseline"/>
        <w:rPr>
          <w:szCs w:val="20"/>
          <w:highlight w:val="darkGray"/>
          <w:lang w:val="lt-LT"/>
        </w:rPr>
      </w:pPr>
    </w:p>
    <w:p w:rsidR="00BB2144" w:rsidRPr="00BB2144" w:rsidRDefault="00BB2144" w:rsidP="00BB2144">
      <w:pPr>
        <w:suppressAutoHyphens/>
        <w:textAlignment w:val="baseline"/>
        <w:rPr>
          <w:szCs w:val="20"/>
          <w:lang w:val="lt-LT"/>
        </w:rPr>
      </w:pPr>
      <w:r w:rsidRPr="00BB2144">
        <w:rPr>
          <w:szCs w:val="20"/>
          <w:lang w:val="lt-LT"/>
        </w:rPr>
        <w:t>Informacija apie tiekėjus:</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693"/>
        <w:gridCol w:w="4820"/>
        <w:gridCol w:w="1701"/>
      </w:tblGrid>
      <w:tr w:rsidR="00BB2144" w:rsidRPr="00BB2144" w:rsidTr="002F5358">
        <w:tc>
          <w:tcPr>
            <w:tcW w:w="846" w:type="dxa"/>
          </w:tcPr>
          <w:p w:rsidR="00BB2144" w:rsidRPr="00BB2144" w:rsidRDefault="00BB2144" w:rsidP="00BB2144">
            <w:pPr>
              <w:suppressAutoHyphens/>
              <w:textAlignment w:val="baseline"/>
              <w:rPr>
                <w:szCs w:val="20"/>
                <w:lang w:val="lt-LT"/>
              </w:rPr>
            </w:pPr>
            <w:r w:rsidRPr="00BB2144">
              <w:rPr>
                <w:szCs w:val="20"/>
                <w:lang w:val="lt-LT"/>
              </w:rPr>
              <w:t>Eil. Nr.</w:t>
            </w:r>
          </w:p>
        </w:tc>
        <w:tc>
          <w:tcPr>
            <w:tcW w:w="2693" w:type="dxa"/>
          </w:tcPr>
          <w:p w:rsidR="00BB2144" w:rsidRPr="00BB2144" w:rsidRDefault="00BB2144" w:rsidP="00BB2144">
            <w:pPr>
              <w:suppressAutoHyphens/>
              <w:jc w:val="center"/>
              <w:textAlignment w:val="baseline"/>
              <w:rPr>
                <w:szCs w:val="20"/>
                <w:lang w:val="lt-LT"/>
              </w:rPr>
            </w:pPr>
            <w:r w:rsidRPr="00BB2144">
              <w:rPr>
                <w:szCs w:val="20"/>
                <w:lang w:val="lt-LT"/>
              </w:rPr>
              <w:t>Tiekėjai, į kuriuos buvo kreiptasi dėl perkamo objekto</w:t>
            </w:r>
          </w:p>
        </w:tc>
        <w:tc>
          <w:tcPr>
            <w:tcW w:w="4820" w:type="dxa"/>
          </w:tcPr>
          <w:p w:rsidR="00BB2144" w:rsidRPr="00BB2144" w:rsidRDefault="00BB2144" w:rsidP="00BB2144">
            <w:pPr>
              <w:suppressAutoHyphens/>
              <w:jc w:val="center"/>
              <w:textAlignment w:val="baseline"/>
              <w:rPr>
                <w:szCs w:val="20"/>
                <w:lang w:val="lt-LT"/>
              </w:rPr>
            </w:pPr>
            <w:r w:rsidRPr="00BB2144">
              <w:rPr>
                <w:szCs w:val="20"/>
                <w:lang w:val="lt-LT"/>
              </w:rPr>
              <w:t>Pasiūlymo kaina (</w:t>
            </w:r>
            <w:proofErr w:type="spellStart"/>
            <w:r w:rsidRPr="00BB2144">
              <w:rPr>
                <w:szCs w:val="20"/>
                <w:lang w:val="lt-LT"/>
              </w:rPr>
              <w:t>Eur</w:t>
            </w:r>
            <w:proofErr w:type="spellEnd"/>
            <w:r w:rsidRPr="00BB2144">
              <w:rPr>
                <w:szCs w:val="20"/>
                <w:lang w:val="lt-LT"/>
              </w:rPr>
              <w:t>) ir kitos svarbios aplinkybės</w:t>
            </w:r>
          </w:p>
          <w:p w:rsidR="00BB2144" w:rsidRPr="00BB2144" w:rsidRDefault="00BB2144" w:rsidP="00BB2144">
            <w:pPr>
              <w:suppressAutoHyphens/>
              <w:jc w:val="center"/>
              <w:textAlignment w:val="baseline"/>
              <w:rPr>
                <w:szCs w:val="20"/>
                <w:lang w:val="lt-LT"/>
              </w:rPr>
            </w:pPr>
            <w:r w:rsidRPr="00BB2144">
              <w:rPr>
                <w:i/>
                <w:szCs w:val="20"/>
                <w:lang w:val="lt-LT"/>
              </w:rPr>
              <w:t>(nurodyti)</w:t>
            </w:r>
          </w:p>
        </w:tc>
        <w:tc>
          <w:tcPr>
            <w:tcW w:w="1701" w:type="dxa"/>
          </w:tcPr>
          <w:p w:rsidR="00BB2144" w:rsidRPr="00BB2144" w:rsidRDefault="00BB2144" w:rsidP="00BB2144">
            <w:pPr>
              <w:suppressAutoHyphens/>
              <w:jc w:val="center"/>
              <w:textAlignment w:val="baseline"/>
              <w:rPr>
                <w:szCs w:val="20"/>
                <w:lang w:val="lt-LT"/>
              </w:rPr>
            </w:pPr>
            <w:r w:rsidRPr="00BB2144">
              <w:rPr>
                <w:szCs w:val="20"/>
                <w:lang w:val="lt-LT"/>
              </w:rPr>
              <w:t>Pastabos</w:t>
            </w:r>
          </w:p>
        </w:tc>
      </w:tr>
      <w:tr w:rsidR="00BB2144" w:rsidRPr="00BB2144" w:rsidTr="002F5358">
        <w:tc>
          <w:tcPr>
            <w:tcW w:w="846" w:type="dxa"/>
          </w:tcPr>
          <w:p w:rsidR="00BB2144" w:rsidRPr="00BB2144" w:rsidRDefault="00BB2144" w:rsidP="00BB2144">
            <w:pPr>
              <w:rPr>
                <w:szCs w:val="20"/>
                <w:lang w:val="lt-LT"/>
              </w:rPr>
            </w:pPr>
          </w:p>
        </w:tc>
        <w:tc>
          <w:tcPr>
            <w:tcW w:w="2693" w:type="dxa"/>
          </w:tcPr>
          <w:p w:rsidR="00BB2144" w:rsidRPr="00BB2144" w:rsidRDefault="00BB2144" w:rsidP="00BB2144">
            <w:pPr>
              <w:suppressAutoHyphens/>
              <w:textAlignment w:val="baseline"/>
              <w:rPr>
                <w:szCs w:val="20"/>
                <w:lang w:val="lt-LT"/>
              </w:rPr>
            </w:pPr>
          </w:p>
        </w:tc>
        <w:tc>
          <w:tcPr>
            <w:tcW w:w="4820" w:type="dxa"/>
          </w:tcPr>
          <w:p w:rsidR="00BB2144" w:rsidRPr="00BB2144" w:rsidRDefault="00BB2144" w:rsidP="00BB2144">
            <w:pPr>
              <w:suppressAutoHyphens/>
              <w:textAlignment w:val="baseline"/>
              <w:rPr>
                <w:szCs w:val="20"/>
                <w:lang w:val="lt-LT"/>
              </w:rPr>
            </w:pPr>
          </w:p>
        </w:tc>
        <w:tc>
          <w:tcPr>
            <w:tcW w:w="1701" w:type="dxa"/>
          </w:tcPr>
          <w:p w:rsidR="00BB2144" w:rsidRPr="00BB2144" w:rsidRDefault="00BB2144" w:rsidP="00BB2144">
            <w:pPr>
              <w:suppressAutoHyphens/>
              <w:textAlignment w:val="baseline"/>
              <w:rPr>
                <w:szCs w:val="20"/>
                <w:lang w:val="lt-LT"/>
              </w:rPr>
            </w:pPr>
          </w:p>
        </w:tc>
      </w:tr>
      <w:tr w:rsidR="00BB2144" w:rsidRPr="00BB2144" w:rsidTr="002F5358">
        <w:tc>
          <w:tcPr>
            <w:tcW w:w="846" w:type="dxa"/>
          </w:tcPr>
          <w:p w:rsidR="00BB2144" w:rsidRPr="00BB2144" w:rsidRDefault="00BB2144" w:rsidP="00BB2144">
            <w:pPr>
              <w:suppressAutoHyphens/>
              <w:textAlignment w:val="baseline"/>
              <w:rPr>
                <w:szCs w:val="20"/>
                <w:lang w:val="lt-LT"/>
              </w:rPr>
            </w:pPr>
          </w:p>
        </w:tc>
        <w:tc>
          <w:tcPr>
            <w:tcW w:w="2693" w:type="dxa"/>
          </w:tcPr>
          <w:p w:rsidR="00BB2144" w:rsidRPr="00BB2144" w:rsidRDefault="00BB2144" w:rsidP="00BB2144">
            <w:pPr>
              <w:suppressAutoHyphens/>
              <w:textAlignment w:val="baseline"/>
              <w:rPr>
                <w:szCs w:val="20"/>
                <w:lang w:val="lt-LT"/>
              </w:rPr>
            </w:pPr>
          </w:p>
        </w:tc>
        <w:tc>
          <w:tcPr>
            <w:tcW w:w="4820" w:type="dxa"/>
          </w:tcPr>
          <w:p w:rsidR="00BB2144" w:rsidRPr="00BB2144" w:rsidRDefault="00BB2144" w:rsidP="00BB2144">
            <w:pPr>
              <w:suppressAutoHyphens/>
              <w:textAlignment w:val="baseline"/>
              <w:rPr>
                <w:szCs w:val="20"/>
                <w:lang w:val="lt-LT"/>
              </w:rPr>
            </w:pPr>
          </w:p>
        </w:tc>
        <w:tc>
          <w:tcPr>
            <w:tcW w:w="1701" w:type="dxa"/>
          </w:tcPr>
          <w:p w:rsidR="00BB2144" w:rsidRPr="00BB2144" w:rsidRDefault="00BB2144" w:rsidP="00BB2144">
            <w:pPr>
              <w:suppressAutoHyphens/>
              <w:textAlignment w:val="baseline"/>
              <w:rPr>
                <w:szCs w:val="20"/>
                <w:lang w:val="lt-LT"/>
              </w:rPr>
            </w:pPr>
          </w:p>
        </w:tc>
      </w:tr>
      <w:tr w:rsidR="00BB2144" w:rsidRPr="00BB2144" w:rsidTr="002F5358">
        <w:tc>
          <w:tcPr>
            <w:tcW w:w="846" w:type="dxa"/>
          </w:tcPr>
          <w:p w:rsidR="00BB2144" w:rsidRPr="00BB2144" w:rsidRDefault="00BB2144" w:rsidP="00BB2144">
            <w:pPr>
              <w:suppressAutoHyphens/>
              <w:textAlignment w:val="baseline"/>
              <w:rPr>
                <w:szCs w:val="20"/>
                <w:lang w:val="lt-LT"/>
              </w:rPr>
            </w:pPr>
          </w:p>
        </w:tc>
        <w:tc>
          <w:tcPr>
            <w:tcW w:w="2693" w:type="dxa"/>
          </w:tcPr>
          <w:p w:rsidR="00BB2144" w:rsidRPr="00BB2144" w:rsidRDefault="00BB2144" w:rsidP="00BB2144">
            <w:pPr>
              <w:suppressAutoHyphens/>
              <w:textAlignment w:val="baseline"/>
              <w:rPr>
                <w:szCs w:val="20"/>
                <w:lang w:val="lt-LT"/>
              </w:rPr>
            </w:pPr>
          </w:p>
        </w:tc>
        <w:tc>
          <w:tcPr>
            <w:tcW w:w="4820" w:type="dxa"/>
          </w:tcPr>
          <w:p w:rsidR="00BB2144" w:rsidRPr="00BB2144" w:rsidRDefault="00BB2144" w:rsidP="00BB2144">
            <w:pPr>
              <w:suppressAutoHyphens/>
              <w:textAlignment w:val="baseline"/>
              <w:rPr>
                <w:szCs w:val="20"/>
                <w:lang w:val="lt-LT"/>
              </w:rPr>
            </w:pPr>
          </w:p>
        </w:tc>
        <w:tc>
          <w:tcPr>
            <w:tcW w:w="1701" w:type="dxa"/>
          </w:tcPr>
          <w:p w:rsidR="00BB2144" w:rsidRPr="00BB2144" w:rsidRDefault="00BB2144" w:rsidP="00BB2144">
            <w:pPr>
              <w:suppressAutoHyphens/>
              <w:textAlignment w:val="baseline"/>
              <w:rPr>
                <w:szCs w:val="20"/>
                <w:lang w:val="lt-LT"/>
              </w:rPr>
            </w:pPr>
          </w:p>
        </w:tc>
      </w:tr>
    </w:tbl>
    <w:p w:rsidR="00BB2144" w:rsidRPr="00BB2144" w:rsidRDefault="00BB2144" w:rsidP="00BB2144">
      <w:pPr>
        <w:suppressAutoHyphens/>
        <w:textAlignment w:val="baseline"/>
        <w:rPr>
          <w:szCs w:val="20"/>
          <w:lang w:val="lt-LT"/>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0"/>
      </w:tblGrid>
      <w:tr w:rsidR="00BB2144" w:rsidRPr="00BB2144" w:rsidTr="002F5358">
        <w:tc>
          <w:tcPr>
            <w:tcW w:w="10060" w:type="dxa"/>
            <w:tcBorders>
              <w:top w:val="single" w:sz="4" w:space="0" w:color="auto"/>
              <w:left w:val="single" w:sz="4" w:space="0" w:color="auto"/>
              <w:bottom w:val="single" w:sz="4" w:space="0" w:color="auto"/>
              <w:right w:val="single" w:sz="4" w:space="0" w:color="auto"/>
            </w:tcBorders>
          </w:tcPr>
          <w:p w:rsidR="00BB2144" w:rsidRPr="00BB2144" w:rsidRDefault="00BB2144" w:rsidP="00BB2144">
            <w:pPr>
              <w:shd w:val="clear" w:color="auto" w:fill="FFFFFF"/>
              <w:tabs>
                <w:tab w:val="center" w:pos="8647"/>
              </w:tabs>
              <w:suppressAutoHyphens/>
              <w:textAlignment w:val="baseline"/>
              <w:rPr>
                <w:color w:val="000000"/>
                <w:spacing w:val="-6"/>
                <w:szCs w:val="20"/>
                <w:lang w:val="lt-LT"/>
              </w:rPr>
            </w:pPr>
            <w:r w:rsidRPr="00BB2144">
              <w:rPr>
                <w:color w:val="000000"/>
                <w:spacing w:val="-6"/>
                <w:szCs w:val="20"/>
                <w:lang w:val="lt-LT"/>
              </w:rPr>
              <w:t xml:space="preserve">NUSTATATYTAS laimėtojas - _______________________________ ir NUTARTA su juo sudaryti </w:t>
            </w:r>
          </w:p>
          <w:p w:rsidR="00BB2144" w:rsidRPr="00BB2144" w:rsidRDefault="00BB2144" w:rsidP="00BB2144">
            <w:pPr>
              <w:shd w:val="clear" w:color="auto" w:fill="FFFFFF"/>
              <w:tabs>
                <w:tab w:val="center" w:pos="8647"/>
              </w:tabs>
              <w:suppressAutoHyphens/>
              <w:ind w:firstLine="2622"/>
              <w:textAlignment w:val="baseline"/>
              <w:rPr>
                <w:i/>
                <w:color w:val="000000"/>
                <w:spacing w:val="-6"/>
                <w:sz w:val="22"/>
                <w:szCs w:val="22"/>
                <w:lang w:val="lt-LT"/>
              </w:rPr>
            </w:pPr>
            <w:r w:rsidRPr="00BB2144">
              <w:rPr>
                <w:color w:val="000000"/>
                <w:spacing w:val="-6"/>
                <w:szCs w:val="20"/>
                <w:lang w:val="lt-LT"/>
              </w:rPr>
              <w:t xml:space="preserve">           </w:t>
            </w:r>
            <w:r w:rsidRPr="00BB2144">
              <w:rPr>
                <w:i/>
                <w:color w:val="000000"/>
                <w:spacing w:val="-6"/>
                <w:sz w:val="22"/>
                <w:szCs w:val="22"/>
                <w:lang w:val="lt-LT"/>
              </w:rPr>
              <w:t>(nurodyti laimėjusio tiekėjo pavadinimą)</w:t>
            </w:r>
          </w:p>
          <w:p w:rsidR="00BB2144" w:rsidRPr="00BB2144" w:rsidRDefault="00BB2144" w:rsidP="00BB2144">
            <w:pPr>
              <w:shd w:val="clear" w:color="auto" w:fill="FFFFFF"/>
              <w:tabs>
                <w:tab w:val="center" w:pos="8647"/>
              </w:tabs>
              <w:suppressAutoHyphens/>
              <w:textAlignment w:val="baseline"/>
              <w:rPr>
                <w:i/>
                <w:spacing w:val="-6"/>
                <w:sz w:val="22"/>
                <w:szCs w:val="22"/>
                <w:lang w:val="lt-LT"/>
              </w:rPr>
            </w:pPr>
            <w:r w:rsidRPr="00BB2144">
              <w:rPr>
                <w:color w:val="000000"/>
                <w:spacing w:val="-6"/>
                <w:szCs w:val="20"/>
                <w:lang w:val="lt-LT"/>
              </w:rPr>
              <w:t>pirkimo sutartį.</w:t>
            </w:r>
            <w:r w:rsidRPr="00BB2144">
              <w:rPr>
                <w:i/>
                <w:spacing w:val="-6"/>
                <w:sz w:val="22"/>
                <w:szCs w:val="22"/>
                <w:lang w:val="lt-LT"/>
              </w:rPr>
              <w:t xml:space="preserve"> </w:t>
            </w:r>
          </w:p>
        </w:tc>
      </w:tr>
      <w:tr w:rsidR="00BB2144" w:rsidRPr="00BB2144" w:rsidTr="002F5358">
        <w:tc>
          <w:tcPr>
            <w:tcW w:w="10060" w:type="dxa"/>
            <w:tcBorders>
              <w:top w:val="single" w:sz="4" w:space="0" w:color="auto"/>
              <w:left w:val="single" w:sz="4" w:space="0" w:color="auto"/>
              <w:bottom w:val="single" w:sz="4" w:space="0" w:color="auto"/>
              <w:right w:val="single" w:sz="4" w:space="0" w:color="auto"/>
            </w:tcBorders>
          </w:tcPr>
          <w:p w:rsidR="00BB2144" w:rsidRPr="00BB2144" w:rsidRDefault="00BB2144" w:rsidP="00BB2144">
            <w:pPr>
              <w:suppressAutoHyphens/>
              <w:textAlignment w:val="baseline"/>
              <w:rPr>
                <w:b/>
                <w:szCs w:val="20"/>
                <w:lang w:val="lt-LT"/>
              </w:rPr>
            </w:pPr>
            <w:r w:rsidRPr="00BB2144">
              <w:rPr>
                <w:szCs w:val="20"/>
                <w:lang w:val="lt-LT"/>
              </w:rPr>
              <w:t>Pastabos:</w:t>
            </w:r>
            <w:r w:rsidRPr="00BB2144">
              <w:rPr>
                <w:b/>
                <w:szCs w:val="20"/>
                <w:lang w:val="lt-LT"/>
              </w:rPr>
              <w:t xml:space="preserve"> ________________________________________________________________________</w:t>
            </w:r>
          </w:p>
          <w:p w:rsidR="00BB2144" w:rsidRPr="00BB2144" w:rsidRDefault="00BB2144" w:rsidP="00BB2144">
            <w:pPr>
              <w:suppressAutoHyphens/>
              <w:ind w:firstLine="912"/>
              <w:textAlignment w:val="baseline"/>
              <w:rPr>
                <w:i/>
                <w:sz w:val="22"/>
                <w:szCs w:val="22"/>
                <w:lang w:val="lt-LT"/>
              </w:rPr>
            </w:pPr>
            <w:r w:rsidRPr="00BB2144">
              <w:rPr>
                <w:i/>
                <w:sz w:val="22"/>
                <w:szCs w:val="22"/>
                <w:lang w:val="lt-LT"/>
              </w:rPr>
              <w:t>(nurodyti, ar: sudaryta pasiūlymų eilė, tiekėjai informuoti apie pirkimo rezultatus, gauta pretenzijų</w:t>
            </w:r>
          </w:p>
          <w:p w:rsidR="00BB2144" w:rsidRPr="00BB2144" w:rsidRDefault="00BB2144" w:rsidP="00BB2144">
            <w:pPr>
              <w:suppressAutoHyphens/>
              <w:ind w:firstLine="969"/>
              <w:textAlignment w:val="baseline"/>
              <w:rPr>
                <w:i/>
                <w:sz w:val="22"/>
                <w:szCs w:val="22"/>
                <w:lang w:val="lt-LT"/>
              </w:rPr>
            </w:pPr>
            <w:r w:rsidRPr="00BB2144">
              <w:rPr>
                <w:i/>
                <w:sz w:val="22"/>
                <w:szCs w:val="22"/>
                <w:lang w:val="lt-LT"/>
              </w:rPr>
              <w:t>ir į jas atsakyta)</w:t>
            </w:r>
          </w:p>
          <w:p w:rsidR="00BB2144" w:rsidRPr="00BB2144" w:rsidRDefault="00BB2144" w:rsidP="00BB2144">
            <w:pPr>
              <w:suppressAutoHyphens/>
              <w:textAlignment w:val="baseline"/>
              <w:rPr>
                <w:b/>
                <w:sz w:val="22"/>
                <w:szCs w:val="22"/>
                <w:lang w:val="lt-LT"/>
              </w:rPr>
            </w:pPr>
          </w:p>
        </w:tc>
      </w:tr>
    </w:tbl>
    <w:p w:rsidR="00BB2144" w:rsidRPr="00BB2144" w:rsidRDefault="00BB2144" w:rsidP="00BB2144">
      <w:pPr>
        <w:rPr>
          <w:szCs w:val="20"/>
          <w:lang w:val="lt-LT"/>
        </w:rPr>
      </w:pPr>
    </w:p>
    <w:p w:rsidR="00BB2144" w:rsidRPr="00BB2144" w:rsidRDefault="00BB2144" w:rsidP="00BB2144">
      <w:pPr>
        <w:rPr>
          <w:szCs w:val="20"/>
          <w:lang w:val="lt-LT"/>
        </w:rPr>
      </w:pPr>
    </w:p>
    <w:tbl>
      <w:tblPr>
        <w:tblW w:w="9639" w:type="dxa"/>
        <w:tblLayout w:type="fixed"/>
        <w:tblLook w:val="04A0" w:firstRow="1" w:lastRow="0" w:firstColumn="1" w:lastColumn="0" w:noHBand="0" w:noVBand="1"/>
      </w:tblPr>
      <w:tblGrid>
        <w:gridCol w:w="3589"/>
        <w:gridCol w:w="600"/>
        <w:gridCol w:w="2160"/>
        <w:gridCol w:w="600"/>
        <w:gridCol w:w="2690"/>
      </w:tblGrid>
      <w:tr w:rsidR="00BB2144" w:rsidRPr="00BB2144" w:rsidTr="002F5358">
        <w:tc>
          <w:tcPr>
            <w:tcW w:w="3588" w:type="dxa"/>
            <w:tcBorders>
              <w:top w:val="single" w:sz="4" w:space="0" w:color="auto"/>
              <w:left w:val="nil"/>
              <w:bottom w:val="nil"/>
              <w:right w:val="nil"/>
            </w:tcBorders>
          </w:tcPr>
          <w:p w:rsidR="00BB2144" w:rsidRPr="00BB2144" w:rsidRDefault="00BB2144" w:rsidP="00BB2144">
            <w:pPr>
              <w:suppressAutoHyphens/>
              <w:textAlignment w:val="baseline"/>
              <w:rPr>
                <w:i/>
                <w:sz w:val="22"/>
                <w:szCs w:val="22"/>
                <w:lang w:val="lt-LT"/>
              </w:rPr>
            </w:pPr>
            <w:r w:rsidRPr="00BB2144">
              <w:rPr>
                <w:i/>
                <w:sz w:val="22"/>
                <w:szCs w:val="22"/>
                <w:lang w:val="lt-LT"/>
              </w:rPr>
              <w:t>(Pirkimo vykdytojo (-ų) pareigos)</w:t>
            </w:r>
          </w:p>
        </w:tc>
        <w:tc>
          <w:tcPr>
            <w:tcW w:w="600" w:type="dxa"/>
          </w:tcPr>
          <w:p w:rsidR="00BB2144" w:rsidRPr="00BB2144" w:rsidRDefault="00BB2144" w:rsidP="00BB2144">
            <w:pPr>
              <w:suppressAutoHyphens/>
              <w:jc w:val="center"/>
              <w:textAlignment w:val="baseline"/>
              <w:rPr>
                <w:i/>
                <w:sz w:val="22"/>
                <w:szCs w:val="22"/>
                <w:lang w:val="lt-LT"/>
              </w:rPr>
            </w:pPr>
          </w:p>
        </w:tc>
        <w:tc>
          <w:tcPr>
            <w:tcW w:w="2160" w:type="dxa"/>
            <w:tcBorders>
              <w:top w:val="single" w:sz="4" w:space="0" w:color="auto"/>
              <w:left w:val="nil"/>
              <w:bottom w:val="nil"/>
              <w:right w:val="nil"/>
            </w:tcBorders>
          </w:tcPr>
          <w:p w:rsidR="00BB2144" w:rsidRPr="00BB2144" w:rsidRDefault="00BB2144" w:rsidP="00BB2144">
            <w:pPr>
              <w:suppressAutoHyphens/>
              <w:jc w:val="center"/>
              <w:textAlignment w:val="baseline"/>
              <w:rPr>
                <w:i/>
                <w:sz w:val="22"/>
                <w:szCs w:val="22"/>
                <w:lang w:val="lt-LT"/>
              </w:rPr>
            </w:pPr>
            <w:r w:rsidRPr="00BB2144">
              <w:rPr>
                <w:i/>
                <w:sz w:val="22"/>
                <w:szCs w:val="22"/>
                <w:lang w:val="lt-LT"/>
              </w:rPr>
              <w:t>(Parašas)</w:t>
            </w:r>
          </w:p>
        </w:tc>
        <w:tc>
          <w:tcPr>
            <w:tcW w:w="600" w:type="dxa"/>
          </w:tcPr>
          <w:p w:rsidR="00BB2144" w:rsidRPr="00BB2144" w:rsidRDefault="00BB2144" w:rsidP="00BB2144">
            <w:pPr>
              <w:suppressAutoHyphens/>
              <w:jc w:val="center"/>
              <w:textAlignment w:val="baseline"/>
              <w:rPr>
                <w:i/>
                <w:sz w:val="22"/>
                <w:szCs w:val="22"/>
                <w:lang w:val="lt-LT"/>
              </w:rPr>
            </w:pPr>
          </w:p>
        </w:tc>
        <w:tc>
          <w:tcPr>
            <w:tcW w:w="2689" w:type="dxa"/>
            <w:tcBorders>
              <w:top w:val="single" w:sz="4" w:space="0" w:color="auto"/>
              <w:left w:val="nil"/>
              <w:bottom w:val="nil"/>
              <w:right w:val="nil"/>
            </w:tcBorders>
          </w:tcPr>
          <w:p w:rsidR="00BB2144" w:rsidRPr="00BB2144" w:rsidRDefault="00BB2144" w:rsidP="00BB2144">
            <w:pPr>
              <w:suppressAutoHyphens/>
              <w:jc w:val="center"/>
              <w:textAlignment w:val="baseline"/>
              <w:rPr>
                <w:i/>
                <w:sz w:val="22"/>
                <w:szCs w:val="22"/>
                <w:lang w:val="lt-LT"/>
              </w:rPr>
            </w:pPr>
            <w:r w:rsidRPr="00BB2144">
              <w:rPr>
                <w:i/>
                <w:sz w:val="22"/>
                <w:szCs w:val="22"/>
                <w:lang w:val="lt-LT"/>
              </w:rPr>
              <w:t>(Vardas ir pavardė)</w:t>
            </w:r>
          </w:p>
        </w:tc>
      </w:tr>
    </w:tbl>
    <w:p w:rsidR="00BB2144" w:rsidRPr="00BB2144" w:rsidRDefault="00BB2144" w:rsidP="00BB2144">
      <w:pPr>
        <w:suppressAutoHyphens/>
        <w:textAlignment w:val="baseline"/>
        <w:rPr>
          <w:color w:val="000000"/>
          <w:szCs w:val="20"/>
          <w:lang w:val="lt-LT"/>
        </w:rPr>
      </w:pPr>
    </w:p>
    <w:tbl>
      <w:tblPr>
        <w:tblW w:w="0" w:type="auto"/>
        <w:tblLayout w:type="fixed"/>
        <w:tblLook w:val="04A0" w:firstRow="1" w:lastRow="0" w:firstColumn="1" w:lastColumn="0" w:noHBand="0" w:noVBand="1"/>
      </w:tblPr>
      <w:tblGrid>
        <w:gridCol w:w="4878"/>
      </w:tblGrid>
      <w:tr w:rsidR="00BB2144" w:rsidRPr="00BB2144" w:rsidTr="002F5358">
        <w:trPr>
          <w:trHeight w:val="628"/>
        </w:trPr>
        <w:tc>
          <w:tcPr>
            <w:tcW w:w="4878" w:type="dxa"/>
            <w:tcBorders>
              <w:top w:val="nil"/>
              <w:left w:val="nil"/>
              <w:bottom w:val="single" w:sz="4" w:space="0" w:color="auto"/>
              <w:right w:val="nil"/>
            </w:tcBorders>
          </w:tcPr>
          <w:p w:rsidR="00BB2144" w:rsidRPr="00BB2144" w:rsidRDefault="00BB2144" w:rsidP="00BB2144">
            <w:pPr>
              <w:suppressAutoHyphens/>
              <w:textAlignment w:val="baseline"/>
              <w:rPr>
                <w:color w:val="000000"/>
                <w:sz w:val="22"/>
                <w:szCs w:val="22"/>
                <w:lang w:val="lt-LT"/>
              </w:rPr>
            </w:pPr>
          </w:p>
          <w:p w:rsidR="00BB2144" w:rsidRPr="00BB2144" w:rsidRDefault="00BB2144" w:rsidP="00BB2144">
            <w:pPr>
              <w:suppressAutoHyphens/>
              <w:textAlignment w:val="baseline"/>
              <w:rPr>
                <w:color w:val="000000"/>
                <w:sz w:val="22"/>
                <w:szCs w:val="22"/>
                <w:lang w:val="lt-LT"/>
              </w:rPr>
            </w:pPr>
            <w:r w:rsidRPr="00BB2144">
              <w:rPr>
                <w:color w:val="000000"/>
                <w:sz w:val="22"/>
                <w:szCs w:val="22"/>
                <w:lang w:val="lt-LT"/>
              </w:rPr>
              <w:t>SUDERINTA:</w:t>
            </w:r>
          </w:p>
          <w:p w:rsidR="00BB2144" w:rsidRPr="00BB2144" w:rsidRDefault="00BB2144" w:rsidP="00BB2144">
            <w:pPr>
              <w:suppressAutoHyphens/>
              <w:textAlignment w:val="baseline"/>
              <w:rPr>
                <w:color w:val="000000"/>
                <w:sz w:val="22"/>
                <w:szCs w:val="22"/>
                <w:lang w:val="lt-LT"/>
              </w:rPr>
            </w:pPr>
          </w:p>
        </w:tc>
      </w:tr>
      <w:tr w:rsidR="00BB2144" w:rsidRPr="00BB2144" w:rsidTr="002F5358">
        <w:trPr>
          <w:trHeight w:val="449"/>
        </w:trPr>
        <w:tc>
          <w:tcPr>
            <w:tcW w:w="4878" w:type="dxa"/>
            <w:tcBorders>
              <w:top w:val="single" w:sz="4" w:space="0" w:color="auto"/>
              <w:left w:val="nil"/>
              <w:bottom w:val="nil"/>
              <w:right w:val="nil"/>
            </w:tcBorders>
          </w:tcPr>
          <w:p w:rsidR="00BB2144" w:rsidRPr="00BB2144" w:rsidRDefault="00BB2144" w:rsidP="00BB2144">
            <w:pPr>
              <w:suppressAutoHyphens/>
              <w:textAlignment w:val="baseline"/>
              <w:rPr>
                <w:color w:val="000000"/>
                <w:sz w:val="22"/>
                <w:szCs w:val="22"/>
                <w:lang w:val="lt-LT"/>
              </w:rPr>
            </w:pPr>
            <w:r w:rsidRPr="00BB2144">
              <w:rPr>
                <w:i/>
                <w:sz w:val="22"/>
                <w:szCs w:val="22"/>
                <w:lang w:val="lt-LT"/>
              </w:rPr>
              <w:t>(Perkančiosios organizacijos vadovo pareigos)</w:t>
            </w:r>
          </w:p>
        </w:tc>
      </w:tr>
      <w:tr w:rsidR="00BB2144" w:rsidRPr="00BB2144" w:rsidTr="002F5358">
        <w:trPr>
          <w:trHeight w:val="204"/>
        </w:trPr>
        <w:tc>
          <w:tcPr>
            <w:tcW w:w="4878" w:type="dxa"/>
            <w:tcBorders>
              <w:top w:val="nil"/>
              <w:left w:val="nil"/>
              <w:bottom w:val="single" w:sz="4" w:space="0" w:color="auto"/>
              <w:right w:val="nil"/>
            </w:tcBorders>
          </w:tcPr>
          <w:p w:rsidR="00BB2144" w:rsidRPr="00BB2144" w:rsidRDefault="00BB2144" w:rsidP="00BB2144">
            <w:pPr>
              <w:suppressAutoHyphens/>
              <w:textAlignment w:val="baseline"/>
              <w:rPr>
                <w:color w:val="000000"/>
                <w:sz w:val="22"/>
                <w:szCs w:val="22"/>
                <w:lang w:val="lt-LT"/>
              </w:rPr>
            </w:pPr>
          </w:p>
        </w:tc>
      </w:tr>
      <w:tr w:rsidR="00BB2144" w:rsidRPr="00BB2144" w:rsidTr="002F5358">
        <w:trPr>
          <w:trHeight w:val="204"/>
        </w:trPr>
        <w:tc>
          <w:tcPr>
            <w:tcW w:w="4878" w:type="dxa"/>
            <w:tcBorders>
              <w:top w:val="single" w:sz="4" w:space="0" w:color="auto"/>
              <w:left w:val="nil"/>
              <w:bottom w:val="nil"/>
              <w:right w:val="nil"/>
            </w:tcBorders>
          </w:tcPr>
          <w:p w:rsidR="00BB2144" w:rsidRPr="00BB2144" w:rsidRDefault="00BB2144" w:rsidP="00BB2144">
            <w:pPr>
              <w:suppressAutoHyphens/>
              <w:textAlignment w:val="baseline"/>
              <w:rPr>
                <w:color w:val="000000"/>
                <w:sz w:val="22"/>
                <w:szCs w:val="22"/>
                <w:lang w:val="lt-LT"/>
              </w:rPr>
            </w:pPr>
            <w:r w:rsidRPr="00BB2144">
              <w:rPr>
                <w:i/>
                <w:sz w:val="22"/>
                <w:szCs w:val="22"/>
                <w:lang w:val="lt-LT"/>
              </w:rPr>
              <w:t>(Parašas)</w:t>
            </w:r>
          </w:p>
        </w:tc>
      </w:tr>
      <w:tr w:rsidR="00BB2144" w:rsidRPr="00BB2144" w:rsidTr="002F5358">
        <w:trPr>
          <w:trHeight w:val="204"/>
        </w:trPr>
        <w:tc>
          <w:tcPr>
            <w:tcW w:w="4878" w:type="dxa"/>
            <w:tcBorders>
              <w:top w:val="nil"/>
              <w:left w:val="nil"/>
              <w:bottom w:val="single" w:sz="4" w:space="0" w:color="auto"/>
              <w:right w:val="nil"/>
            </w:tcBorders>
          </w:tcPr>
          <w:p w:rsidR="00BB2144" w:rsidRPr="00BB2144" w:rsidRDefault="00BB2144" w:rsidP="00BB2144">
            <w:pPr>
              <w:suppressAutoHyphens/>
              <w:textAlignment w:val="baseline"/>
              <w:rPr>
                <w:color w:val="000000"/>
                <w:sz w:val="22"/>
                <w:szCs w:val="22"/>
                <w:lang w:val="lt-LT"/>
              </w:rPr>
            </w:pPr>
          </w:p>
        </w:tc>
      </w:tr>
      <w:tr w:rsidR="00BB2144" w:rsidRPr="00BB2144" w:rsidTr="002F5358">
        <w:trPr>
          <w:trHeight w:val="204"/>
        </w:trPr>
        <w:tc>
          <w:tcPr>
            <w:tcW w:w="4878" w:type="dxa"/>
            <w:tcBorders>
              <w:top w:val="single" w:sz="4" w:space="0" w:color="auto"/>
              <w:left w:val="nil"/>
              <w:right w:val="nil"/>
            </w:tcBorders>
          </w:tcPr>
          <w:p w:rsidR="00BB2144" w:rsidRPr="00BB2144" w:rsidRDefault="00BB2144" w:rsidP="00BB2144">
            <w:pPr>
              <w:suppressAutoHyphens/>
              <w:textAlignment w:val="baseline"/>
              <w:rPr>
                <w:color w:val="000000"/>
                <w:sz w:val="22"/>
                <w:szCs w:val="22"/>
                <w:lang w:val="lt-LT"/>
              </w:rPr>
            </w:pPr>
            <w:r w:rsidRPr="00BB2144">
              <w:rPr>
                <w:i/>
                <w:sz w:val="22"/>
                <w:szCs w:val="22"/>
                <w:lang w:val="lt-LT"/>
              </w:rPr>
              <w:t>(Vardas ir pavardė)</w:t>
            </w:r>
          </w:p>
        </w:tc>
      </w:tr>
      <w:tr w:rsidR="00BB2144" w:rsidRPr="00BB2144" w:rsidTr="002F5358">
        <w:trPr>
          <w:trHeight w:val="225"/>
        </w:trPr>
        <w:tc>
          <w:tcPr>
            <w:tcW w:w="4878" w:type="dxa"/>
            <w:tcBorders>
              <w:top w:val="nil"/>
              <w:left w:val="nil"/>
              <w:right w:val="nil"/>
            </w:tcBorders>
          </w:tcPr>
          <w:p w:rsidR="00BB2144" w:rsidRPr="00BB2144" w:rsidRDefault="00BB2144" w:rsidP="00BB2144">
            <w:pPr>
              <w:suppressAutoHyphens/>
              <w:textAlignment w:val="baseline"/>
              <w:rPr>
                <w:color w:val="000000"/>
                <w:szCs w:val="20"/>
                <w:lang w:val="lt-LT"/>
              </w:rPr>
            </w:pPr>
          </w:p>
        </w:tc>
      </w:tr>
      <w:tr w:rsidR="00BB2144" w:rsidRPr="00BB2144" w:rsidTr="002F5358">
        <w:trPr>
          <w:trHeight w:val="236"/>
        </w:trPr>
        <w:tc>
          <w:tcPr>
            <w:tcW w:w="4878" w:type="dxa"/>
            <w:tcBorders>
              <w:left w:val="nil"/>
              <w:bottom w:val="nil"/>
              <w:right w:val="nil"/>
            </w:tcBorders>
          </w:tcPr>
          <w:p w:rsidR="00BB2144" w:rsidRPr="00BB2144" w:rsidRDefault="00BB2144" w:rsidP="00BB2144">
            <w:pPr>
              <w:suppressAutoHyphens/>
              <w:textAlignment w:val="baseline"/>
              <w:rPr>
                <w:color w:val="000000"/>
                <w:szCs w:val="20"/>
                <w:lang w:val="lt-LT"/>
              </w:rPr>
            </w:pPr>
          </w:p>
        </w:tc>
      </w:tr>
    </w:tbl>
    <w:p w:rsidR="00BB2144" w:rsidRPr="00BB2144" w:rsidRDefault="00BB2144" w:rsidP="00BB2144">
      <w:pPr>
        <w:rPr>
          <w:szCs w:val="20"/>
          <w:lang w:val="lt-LT"/>
        </w:rPr>
      </w:pPr>
      <w:r w:rsidRPr="00BB2144">
        <w:rPr>
          <w:szCs w:val="20"/>
          <w:lang w:val="lt-LT"/>
        </w:rPr>
        <w:br w:type="page"/>
      </w:r>
    </w:p>
    <w:p w:rsidR="00BB2144" w:rsidRPr="00BB2144" w:rsidRDefault="00BB2144" w:rsidP="00BB2144">
      <w:pPr>
        <w:keepLines/>
        <w:tabs>
          <w:tab w:val="left" w:pos="1304"/>
          <w:tab w:val="left" w:pos="1457"/>
          <w:tab w:val="left" w:pos="1604"/>
          <w:tab w:val="left" w:pos="1757"/>
        </w:tabs>
        <w:suppressAutoHyphens/>
        <w:ind w:left="6237"/>
        <w:textAlignment w:val="center"/>
        <w:rPr>
          <w:color w:val="000000"/>
          <w:lang w:val="lt-LT"/>
        </w:rPr>
      </w:pPr>
      <w:r w:rsidRPr="00BB2144">
        <w:rPr>
          <w:color w:val="000000"/>
          <w:lang w:val="lt-LT"/>
        </w:rPr>
        <w:t xml:space="preserve">Asociacijos </w:t>
      </w:r>
      <w:r>
        <w:rPr>
          <w:color w:val="000000"/>
          <w:lang w:val="lt-LT"/>
        </w:rPr>
        <w:t>„Trinus“</w:t>
      </w:r>
      <w:r w:rsidRPr="00BB2144">
        <w:rPr>
          <w:color w:val="000000"/>
          <w:lang w:val="lt-LT"/>
        </w:rPr>
        <w:t xml:space="preserve"> viešųjų pirkimų organizavimo ir vykdymo tvarkos aprašo</w:t>
      </w:r>
    </w:p>
    <w:p w:rsidR="00BB2144" w:rsidRPr="00BB2144" w:rsidRDefault="00BB2144" w:rsidP="00BB2144">
      <w:pPr>
        <w:keepLines/>
        <w:tabs>
          <w:tab w:val="left" w:pos="1304"/>
          <w:tab w:val="left" w:pos="1457"/>
          <w:tab w:val="left" w:pos="1604"/>
          <w:tab w:val="left" w:pos="1757"/>
        </w:tabs>
        <w:suppressAutoHyphens/>
        <w:ind w:firstLine="6237"/>
        <w:textAlignment w:val="center"/>
        <w:rPr>
          <w:color w:val="000000"/>
          <w:lang w:val="lt-LT"/>
        </w:rPr>
      </w:pPr>
      <w:r w:rsidRPr="00BB2144">
        <w:rPr>
          <w:color w:val="000000"/>
          <w:lang w:val="lt-LT"/>
        </w:rPr>
        <w:t>3 priedas</w:t>
      </w:r>
    </w:p>
    <w:p w:rsidR="00BB2144" w:rsidRPr="00BB2144" w:rsidRDefault="00BB2144" w:rsidP="00BB2144">
      <w:pPr>
        <w:keepLines/>
        <w:tabs>
          <w:tab w:val="left" w:pos="1304"/>
          <w:tab w:val="left" w:pos="1457"/>
          <w:tab w:val="left" w:pos="1604"/>
          <w:tab w:val="left" w:pos="1757"/>
        </w:tabs>
        <w:suppressAutoHyphens/>
        <w:ind w:left="5387"/>
        <w:textAlignment w:val="center"/>
        <w:rPr>
          <w:color w:val="000000"/>
          <w:lang w:val="lt-LT"/>
        </w:rPr>
      </w:pPr>
    </w:p>
    <w:p w:rsidR="00BB2144" w:rsidRPr="00BB2144" w:rsidRDefault="00BB2144" w:rsidP="00BB2144">
      <w:pPr>
        <w:keepLines/>
        <w:tabs>
          <w:tab w:val="left" w:pos="1304"/>
          <w:tab w:val="left" w:pos="1457"/>
          <w:tab w:val="left" w:pos="1604"/>
          <w:tab w:val="left" w:pos="1757"/>
        </w:tabs>
        <w:suppressAutoHyphens/>
        <w:ind w:left="5387"/>
        <w:textAlignment w:val="center"/>
        <w:rPr>
          <w:color w:val="000000"/>
          <w:lang w:val="lt-LT"/>
        </w:rPr>
      </w:pPr>
    </w:p>
    <w:p w:rsidR="00BB2144" w:rsidRPr="00BB2144" w:rsidRDefault="00BB2144" w:rsidP="00BB2144">
      <w:pPr>
        <w:widowControl w:val="0"/>
        <w:tabs>
          <w:tab w:val="right" w:leader="underscore" w:pos="9071"/>
        </w:tabs>
        <w:jc w:val="center"/>
        <w:rPr>
          <w:rFonts w:eastAsia="Calibri"/>
          <w:b/>
          <w:szCs w:val="20"/>
          <w:lang w:val="lt-LT"/>
        </w:rPr>
      </w:pPr>
      <w:r w:rsidRPr="00BB2144">
        <w:rPr>
          <w:rFonts w:eastAsia="Calibri"/>
          <w:b/>
          <w:szCs w:val="20"/>
          <w:lang w:val="lt-LT"/>
        </w:rPr>
        <w:t xml:space="preserve">ASOCIACIJA </w:t>
      </w:r>
      <w:r>
        <w:rPr>
          <w:rFonts w:eastAsia="Calibri"/>
          <w:b/>
          <w:szCs w:val="20"/>
          <w:lang w:val="lt-LT"/>
        </w:rPr>
        <w:t>„TRINIUS“</w:t>
      </w:r>
    </w:p>
    <w:p w:rsidR="00BB2144" w:rsidRPr="00BB2144" w:rsidRDefault="00BB2144" w:rsidP="00BB2144">
      <w:pPr>
        <w:widowControl w:val="0"/>
        <w:tabs>
          <w:tab w:val="right" w:leader="underscore" w:pos="9071"/>
        </w:tabs>
        <w:rPr>
          <w:rFonts w:eastAsia="Calibri"/>
          <w:szCs w:val="20"/>
          <w:lang w:val="lt-LT"/>
        </w:rPr>
      </w:pPr>
      <w:r w:rsidRPr="00BB2144">
        <w:rPr>
          <w:rFonts w:eastAsia="Calibri"/>
          <w:szCs w:val="20"/>
          <w:lang w:val="lt-LT"/>
        </w:rPr>
        <w:tab/>
      </w:r>
    </w:p>
    <w:p w:rsidR="00BB2144" w:rsidRPr="00BB2144" w:rsidRDefault="00BB2144" w:rsidP="00BB2144">
      <w:pPr>
        <w:widowControl w:val="0"/>
        <w:tabs>
          <w:tab w:val="right" w:leader="underscore" w:pos="9071"/>
        </w:tabs>
        <w:jc w:val="center"/>
        <w:rPr>
          <w:rFonts w:eastAsia="Calibri"/>
          <w:b/>
          <w:bCs/>
          <w:sz w:val="22"/>
          <w:szCs w:val="20"/>
          <w:lang w:val="lt-LT"/>
        </w:rPr>
      </w:pPr>
      <w:r w:rsidRPr="00BB2144">
        <w:rPr>
          <w:rFonts w:eastAsia="Calibri"/>
          <w:i/>
          <w:iCs/>
          <w:sz w:val="22"/>
          <w:szCs w:val="20"/>
          <w:lang w:val="lt-LT"/>
        </w:rPr>
        <w:t>(asmens vardas ir pavardė, pareigos)</w:t>
      </w:r>
    </w:p>
    <w:p w:rsidR="00BB2144" w:rsidRPr="00BB2144" w:rsidRDefault="00BB2144" w:rsidP="00BB2144">
      <w:pPr>
        <w:widowControl w:val="0"/>
        <w:tabs>
          <w:tab w:val="right" w:leader="underscore" w:pos="9071"/>
        </w:tabs>
        <w:rPr>
          <w:rFonts w:eastAsia="Calibri"/>
          <w:b/>
          <w:bCs/>
          <w:szCs w:val="20"/>
          <w:lang w:val="lt-LT"/>
        </w:rPr>
      </w:pPr>
    </w:p>
    <w:p w:rsidR="00BB2144" w:rsidRPr="00BB2144" w:rsidRDefault="00BB2144" w:rsidP="00BB2144">
      <w:pPr>
        <w:widowControl w:val="0"/>
        <w:tabs>
          <w:tab w:val="right" w:leader="underscore" w:pos="9071"/>
        </w:tabs>
        <w:jc w:val="center"/>
        <w:rPr>
          <w:rFonts w:eastAsia="Calibri"/>
          <w:b/>
          <w:bCs/>
          <w:caps/>
          <w:szCs w:val="20"/>
          <w:lang w:val="lt-LT"/>
        </w:rPr>
      </w:pPr>
      <w:r w:rsidRPr="00BB2144">
        <w:rPr>
          <w:rFonts w:eastAsia="Calibri"/>
          <w:b/>
          <w:bCs/>
          <w:szCs w:val="20"/>
          <w:lang w:val="lt-LT"/>
        </w:rPr>
        <w:t>KONFIDENCIALUMO PASIŽADĖJIMAS</w:t>
      </w:r>
    </w:p>
    <w:p w:rsidR="00BB2144" w:rsidRPr="00BB2144" w:rsidRDefault="00BB2144" w:rsidP="00BB2144">
      <w:pPr>
        <w:widowControl w:val="0"/>
        <w:tabs>
          <w:tab w:val="right" w:leader="underscore" w:pos="9071"/>
        </w:tabs>
        <w:jc w:val="center"/>
        <w:rPr>
          <w:rFonts w:eastAsia="Calibri"/>
          <w:b/>
          <w:bCs/>
          <w:szCs w:val="20"/>
          <w:lang w:val="lt-LT"/>
        </w:rPr>
      </w:pPr>
    </w:p>
    <w:p w:rsidR="00BB2144" w:rsidRPr="00BB2144" w:rsidRDefault="00BB2144" w:rsidP="00BB2144">
      <w:pPr>
        <w:widowControl w:val="0"/>
        <w:tabs>
          <w:tab w:val="right" w:leader="underscore" w:pos="9071"/>
        </w:tabs>
        <w:jc w:val="center"/>
        <w:rPr>
          <w:rFonts w:eastAsia="Calibri"/>
          <w:szCs w:val="20"/>
          <w:lang w:val="lt-LT"/>
        </w:rPr>
      </w:pPr>
      <w:r w:rsidRPr="00BB2144">
        <w:rPr>
          <w:rFonts w:eastAsia="Calibri"/>
          <w:szCs w:val="20"/>
          <w:lang w:val="lt-LT"/>
        </w:rPr>
        <w:t xml:space="preserve">2018 m. </w:t>
      </w:r>
      <w:r>
        <w:rPr>
          <w:rFonts w:eastAsia="Calibri"/>
          <w:szCs w:val="20"/>
          <w:lang w:val="lt-LT"/>
        </w:rPr>
        <w:t xml:space="preserve">               </w:t>
      </w:r>
      <w:r w:rsidRPr="00BB2144">
        <w:rPr>
          <w:rFonts w:eastAsia="Calibri"/>
          <w:szCs w:val="20"/>
          <w:lang w:val="lt-LT"/>
        </w:rPr>
        <w:t xml:space="preserve"> d.</w:t>
      </w:r>
    </w:p>
    <w:p w:rsidR="00BB2144" w:rsidRPr="00BB2144" w:rsidRDefault="00BB2144" w:rsidP="00BB2144">
      <w:pPr>
        <w:widowControl w:val="0"/>
        <w:tabs>
          <w:tab w:val="right" w:leader="underscore" w:pos="9071"/>
        </w:tabs>
        <w:jc w:val="center"/>
        <w:rPr>
          <w:rFonts w:eastAsia="Calibri"/>
          <w:szCs w:val="20"/>
          <w:lang w:val="lt-LT"/>
        </w:rPr>
      </w:pPr>
      <w:r w:rsidRPr="00BB2144">
        <w:rPr>
          <w:rFonts w:eastAsia="Calibri"/>
          <w:szCs w:val="20"/>
          <w:lang w:val="lt-LT"/>
        </w:rPr>
        <w:t>___________ _________</w:t>
      </w:r>
    </w:p>
    <w:p w:rsidR="00BB2144" w:rsidRPr="00BB2144" w:rsidRDefault="00BB2144" w:rsidP="00BB2144">
      <w:pPr>
        <w:widowControl w:val="0"/>
        <w:tabs>
          <w:tab w:val="right" w:leader="underscore" w:pos="9071"/>
        </w:tabs>
        <w:jc w:val="center"/>
        <w:rPr>
          <w:rFonts w:eastAsia="Calibri"/>
          <w:b/>
          <w:bCs/>
          <w:sz w:val="22"/>
          <w:szCs w:val="20"/>
          <w:lang w:val="lt-LT"/>
        </w:rPr>
      </w:pPr>
      <w:r w:rsidRPr="00BB2144">
        <w:rPr>
          <w:rFonts w:eastAsia="Calibri"/>
          <w:i/>
          <w:iCs/>
          <w:sz w:val="22"/>
          <w:szCs w:val="20"/>
          <w:lang w:val="lt-LT"/>
        </w:rPr>
        <w:t>(vietovės pavadinimas)</w:t>
      </w:r>
    </w:p>
    <w:p w:rsidR="00BB2144" w:rsidRPr="00BB2144" w:rsidRDefault="00BB2144" w:rsidP="00BB2144">
      <w:pPr>
        <w:widowControl w:val="0"/>
        <w:tabs>
          <w:tab w:val="right" w:leader="underscore" w:pos="9071"/>
        </w:tabs>
        <w:suppressAutoHyphens/>
        <w:jc w:val="both"/>
        <w:rPr>
          <w:rFonts w:eastAsia="Calibri"/>
          <w:szCs w:val="20"/>
          <w:lang w:val="lt-LT"/>
        </w:rPr>
      </w:pP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Būdamas </w:t>
      </w:r>
    </w:p>
    <w:p w:rsidR="00BB2144" w:rsidRPr="00BB2144" w:rsidRDefault="00BB2144" w:rsidP="00BB2144">
      <w:pPr>
        <w:widowControl w:val="0"/>
        <w:tabs>
          <w:tab w:val="right" w:leader="underscore" w:pos="9071"/>
        </w:tabs>
        <w:suppressAutoHyphens/>
        <w:ind w:left="1560"/>
        <w:jc w:val="center"/>
        <w:rPr>
          <w:rFonts w:eastAsia="Calibri"/>
          <w:i/>
          <w:iCs/>
          <w:sz w:val="22"/>
          <w:szCs w:val="20"/>
          <w:lang w:val="lt-LT"/>
        </w:rPr>
      </w:pPr>
      <w:r w:rsidRPr="00BB2144">
        <w:rPr>
          <w:rFonts w:eastAsia="Calibri"/>
          <w:i/>
          <w:iCs/>
          <w:sz w:val="22"/>
          <w:szCs w:val="20"/>
          <w:lang w:val="lt-LT"/>
        </w:rPr>
        <w:t>(pareigų pavadinimas)</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1. Pasižadu:</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1.1. saugoti ir tik įstatymų ir kitų teisės aktų nustatytais tikslais ir tvarka naudoti visą su pirkimu susijusią informaciją, kuri man taps žinoma, atliekant </w:t>
      </w:r>
      <w:r w:rsidRPr="00BB2144">
        <w:rPr>
          <w:rFonts w:eastAsia="Calibri"/>
          <w:szCs w:val="20"/>
          <w:u w:val="single"/>
          <w:lang w:val="lt-LT"/>
        </w:rPr>
        <w:t>viešųjų pirkimų organizatoriaus</w:t>
      </w:r>
      <w:r w:rsidRPr="00BB2144">
        <w:rPr>
          <w:rFonts w:eastAsia="Calibri"/>
          <w:szCs w:val="20"/>
          <w:lang w:val="lt-LT"/>
        </w:rPr>
        <w:t xml:space="preserve"> </w:t>
      </w:r>
    </w:p>
    <w:p w:rsidR="00BB2144" w:rsidRPr="00BB2144" w:rsidRDefault="00BB2144" w:rsidP="00BB2144">
      <w:pPr>
        <w:widowControl w:val="0"/>
        <w:suppressAutoHyphens/>
        <w:ind w:left="6000"/>
        <w:jc w:val="center"/>
        <w:rPr>
          <w:rFonts w:eastAsia="Calibri"/>
          <w:sz w:val="22"/>
          <w:szCs w:val="20"/>
          <w:lang w:val="lt-LT"/>
        </w:rPr>
      </w:pPr>
      <w:r w:rsidRPr="00BB2144">
        <w:rPr>
          <w:rFonts w:eastAsia="Calibri"/>
          <w:i/>
          <w:iCs/>
          <w:sz w:val="22"/>
          <w:szCs w:val="20"/>
          <w:lang w:val="lt-LT"/>
        </w:rPr>
        <w:t>(pareigų pavadinimas)</w:t>
      </w:r>
    </w:p>
    <w:p w:rsidR="00BB2144" w:rsidRPr="00BB2144" w:rsidRDefault="00BB2144" w:rsidP="00BB2144">
      <w:pPr>
        <w:widowControl w:val="0"/>
        <w:suppressAutoHyphens/>
        <w:rPr>
          <w:rFonts w:eastAsia="Calibri"/>
          <w:szCs w:val="20"/>
          <w:lang w:val="lt-LT"/>
        </w:rPr>
      </w:pPr>
      <w:r w:rsidRPr="00BB2144">
        <w:rPr>
          <w:rFonts w:eastAsia="Calibri"/>
          <w:szCs w:val="20"/>
          <w:lang w:val="lt-LT"/>
        </w:rPr>
        <w:t>pareigas;</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1.2. man patikėtus dokumentus saugoti tokiu būdu, kad tretieji asmenys neturėtų galimybės su jais susipažinti ar pasinaudoti;</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1.3. nepasilikti jokių man pateiktų dokumentų kopijų.</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2. Man žinoma, kad su pirkimu susijusią informaciją, kurią Viešųjų pirkimų įstatymo ir kitų su jo įgyvendinimu susijusių teisės aktų nuostatos numato teikti pirkimo procedūrose dalyvaujančioms arba nedalyvaujančioms šalims, galėsiu teikti tik įpareigotas pirkimo komisijos ar perkančiosios organizacijos vadovo ar jo įgalioto asmens. Konfidencialią informaciją galėsiu atskleisti tik Lietuvos Respublikos įstatymų nustatytais atvejais.</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3. Man išaiškinta, kad konfidencialią informaciją sudaro:</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3.1. informacija, kurios konfidencialumą nurodė tiekėjas ir jos atskleidimas nėra privalomas pagal Lietuvos Respublikos teisės aktus;</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3.2. visa su pirkimu susijusi informacija ir dokumentai, kuriuos Viešųjų pirkimų įstatymo ir kitų su jo įgyvendinimu susijusių teisės aktų nuostatos nenumato teikti pirkimo procedūrose dalyvaujančioms arba nedalyvaujančioms šalims;</w:t>
      </w:r>
    </w:p>
    <w:p w:rsidR="00BB2144" w:rsidRPr="00BB2144" w:rsidRDefault="00BB2144" w:rsidP="00BB2144">
      <w:pPr>
        <w:widowControl w:val="0"/>
        <w:suppressAutoHyphens/>
        <w:ind w:firstLine="567"/>
        <w:jc w:val="both"/>
        <w:rPr>
          <w:rFonts w:eastAsia="Calibri"/>
          <w:szCs w:val="20"/>
          <w:u w:val="single"/>
          <w:lang w:val="lt-LT"/>
        </w:rPr>
      </w:pPr>
      <w:r w:rsidRPr="00BB2144">
        <w:rPr>
          <w:rFonts w:eastAsia="Calibri"/>
          <w:szCs w:val="20"/>
          <w:lang w:val="lt-LT"/>
        </w:rPr>
        <w:t>3.3. informacija, jeigu jos atskleidimas prieštarauja įstatymams, daro nuostolių teisėtiems šalių komerciniams interesams arba trukdo užtikrinti sąžiningą konkurenciją.</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4. Esu įspėtas, kad, pažeidęs šį pasižadėjimą, turėsiu atlyginti perkančiajai organizacijai ir tiekėjams padarytus nuostolius.</w:t>
      </w:r>
    </w:p>
    <w:p w:rsidR="00BB2144" w:rsidRPr="00BB2144" w:rsidRDefault="00BB2144" w:rsidP="00BB2144">
      <w:pPr>
        <w:widowControl w:val="0"/>
        <w:suppressAutoHyphens/>
        <w:ind w:firstLine="567"/>
        <w:jc w:val="both"/>
        <w:rPr>
          <w:rFonts w:eastAsia="Calibri"/>
          <w:szCs w:val="20"/>
          <w:lang w:val="lt-LT"/>
        </w:rPr>
      </w:pPr>
    </w:p>
    <w:p w:rsidR="00BB2144" w:rsidRPr="00BB2144" w:rsidRDefault="00BB2144" w:rsidP="00BB2144">
      <w:pPr>
        <w:widowControl w:val="0"/>
        <w:tabs>
          <w:tab w:val="left" w:pos="5160"/>
        </w:tabs>
        <w:suppressAutoHyphens/>
        <w:ind w:firstLine="567"/>
        <w:jc w:val="both"/>
        <w:rPr>
          <w:rFonts w:eastAsia="Calibri"/>
          <w:szCs w:val="20"/>
          <w:lang w:val="lt-LT"/>
        </w:rPr>
      </w:pPr>
      <w:r w:rsidRPr="00BB2144">
        <w:rPr>
          <w:rFonts w:eastAsia="Calibri"/>
          <w:szCs w:val="20"/>
          <w:lang w:val="lt-LT"/>
        </w:rPr>
        <w:t>___________________</w:t>
      </w:r>
      <w:r w:rsidRPr="00BB2144">
        <w:rPr>
          <w:rFonts w:eastAsia="Calibri"/>
          <w:szCs w:val="20"/>
          <w:lang w:val="lt-LT"/>
        </w:rPr>
        <w:tab/>
        <w:t xml:space="preserve"> </w:t>
      </w:r>
      <w:r w:rsidRPr="00BB2144">
        <w:rPr>
          <w:rFonts w:eastAsia="Calibri"/>
          <w:szCs w:val="20"/>
          <w:lang w:val="lt-LT"/>
        </w:rPr>
        <w:tab/>
      </w:r>
      <w:r w:rsidRPr="00BB2144">
        <w:rPr>
          <w:rFonts w:eastAsia="Calibri"/>
          <w:szCs w:val="20"/>
          <w:lang w:val="lt-LT"/>
        </w:rPr>
        <w:tab/>
      </w:r>
    </w:p>
    <w:p w:rsidR="00BB2144" w:rsidRPr="00BB2144" w:rsidRDefault="00BB2144" w:rsidP="00BB2144">
      <w:pPr>
        <w:widowControl w:val="0"/>
        <w:tabs>
          <w:tab w:val="left" w:pos="5160"/>
        </w:tabs>
        <w:suppressAutoHyphens/>
        <w:ind w:firstLine="567"/>
        <w:jc w:val="both"/>
        <w:rPr>
          <w:rFonts w:eastAsia="Calibri"/>
          <w:sz w:val="22"/>
          <w:szCs w:val="20"/>
          <w:lang w:val="lt-LT"/>
        </w:rPr>
      </w:pPr>
      <w:r w:rsidRPr="00BB2144">
        <w:rPr>
          <w:rFonts w:eastAsia="Calibri"/>
          <w:i/>
          <w:iCs/>
          <w:sz w:val="22"/>
          <w:szCs w:val="20"/>
          <w:lang w:val="lt-LT"/>
        </w:rPr>
        <w:t xml:space="preserve">          (parašas) </w:t>
      </w:r>
      <w:r w:rsidRPr="00BB2144">
        <w:rPr>
          <w:rFonts w:eastAsia="Calibri"/>
          <w:i/>
          <w:iCs/>
          <w:sz w:val="22"/>
          <w:szCs w:val="20"/>
          <w:lang w:val="lt-LT"/>
        </w:rPr>
        <w:tab/>
      </w:r>
      <w:r w:rsidRPr="00BB2144">
        <w:rPr>
          <w:rFonts w:eastAsia="Calibri"/>
          <w:i/>
          <w:iCs/>
          <w:sz w:val="22"/>
          <w:szCs w:val="20"/>
          <w:lang w:val="lt-LT"/>
        </w:rPr>
        <w:tab/>
      </w:r>
      <w:r w:rsidRPr="00BB2144">
        <w:rPr>
          <w:rFonts w:eastAsia="Calibri"/>
          <w:i/>
          <w:iCs/>
          <w:sz w:val="22"/>
          <w:szCs w:val="20"/>
          <w:lang w:val="lt-LT"/>
        </w:rPr>
        <w:tab/>
        <w:t xml:space="preserve">      (vardas ir pavardė)</w:t>
      </w:r>
    </w:p>
    <w:p w:rsidR="00BB2144" w:rsidRPr="00BB2144" w:rsidRDefault="00BB2144" w:rsidP="00BB2144">
      <w:pPr>
        <w:widowControl w:val="0"/>
        <w:suppressAutoHyphens/>
        <w:rPr>
          <w:rFonts w:eastAsia="Calibri"/>
          <w:szCs w:val="20"/>
          <w:lang w:val="lt-LT"/>
        </w:rPr>
      </w:pPr>
    </w:p>
    <w:p w:rsidR="00BB2144" w:rsidRPr="00BB2144" w:rsidRDefault="00BB2144" w:rsidP="00BB2144">
      <w:pPr>
        <w:widowControl w:val="0"/>
        <w:suppressAutoHyphens/>
        <w:jc w:val="center"/>
        <w:rPr>
          <w:rFonts w:eastAsia="Calibri"/>
          <w:szCs w:val="20"/>
          <w:lang w:val="lt-LT"/>
        </w:rPr>
      </w:pPr>
      <w:r w:rsidRPr="00BB2144">
        <w:rPr>
          <w:rFonts w:eastAsia="Calibri"/>
          <w:szCs w:val="20"/>
          <w:lang w:val="lt-LT"/>
        </w:rPr>
        <w:t>_________________</w:t>
      </w:r>
    </w:p>
    <w:p w:rsidR="00BB2144" w:rsidRDefault="00BB2144" w:rsidP="0099390F">
      <w:pPr>
        <w:spacing w:after="160" w:line="259" w:lineRule="auto"/>
        <w:rPr>
          <w:rFonts w:eastAsia="Calibri"/>
          <w:lang w:val="lt-LT"/>
        </w:rPr>
      </w:pPr>
    </w:p>
    <w:p w:rsidR="00BB2144" w:rsidRPr="00BB2144" w:rsidRDefault="00BB2144" w:rsidP="00BB2144">
      <w:pPr>
        <w:keepLines/>
        <w:tabs>
          <w:tab w:val="left" w:pos="1304"/>
          <w:tab w:val="left" w:pos="1457"/>
          <w:tab w:val="left" w:pos="1604"/>
          <w:tab w:val="left" w:pos="1757"/>
        </w:tabs>
        <w:suppressAutoHyphens/>
        <w:ind w:left="6237"/>
        <w:textAlignment w:val="center"/>
        <w:rPr>
          <w:color w:val="000000"/>
          <w:lang w:val="lt-LT"/>
        </w:rPr>
      </w:pPr>
      <w:r w:rsidRPr="00BB2144">
        <w:rPr>
          <w:color w:val="000000"/>
          <w:lang w:val="lt-LT"/>
        </w:rPr>
        <w:t xml:space="preserve">Asociacijos </w:t>
      </w:r>
      <w:r>
        <w:rPr>
          <w:color w:val="000000"/>
          <w:lang w:val="lt-LT"/>
        </w:rPr>
        <w:t>„Trinus“</w:t>
      </w:r>
      <w:r w:rsidRPr="00BB2144">
        <w:rPr>
          <w:color w:val="000000"/>
          <w:lang w:val="lt-LT"/>
        </w:rPr>
        <w:t xml:space="preserve"> viešųjų pirkimų organizavimo ir vykdymo tvarkos aprašo</w:t>
      </w:r>
    </w:p>
    <w:p w:rsidR="00BB2144" w:rsidRPr="00BB2144" w:rsidRDefault="00BB2144" w:rsidP="00BB2144">
      <w:pPr>
        <w:rPr>
          <w:rFonts w:ascii="Arial" w:hAnsi="Arial" w:cs="Arial"/>
          <w:color w:val="000000"/>
          <w:sz w:val="22"/>
          <w:szCs w:val="22"/>
          <w:lang w:val="lt-LT" w:eastAsia="lt-LT"/>
        </w:rPr>
      </w:pPr>
      <w:r w:rsidRPr="00BB2144">
        <w:rPr>
          <w:color w:val="000000"/>
          <w:lang w:val="lt-LT"/>
        </w:rPr>
        <w:tab/>
      </w:r>
      <w:r w:rsidRPr="00BB2144">
        <w:rPr>
          <w:color w:val="000000"/>
          <w:lang w:val="lt-LT"/>
        </w:rPr>
        <w:tab/>
      </w:r>
      <w:r w:rsidRPr="00BB2144">
        <w:rPr>
          <w:color w:val="000000"/>
          <w:lang w:val="lt-LT"/>
        </w:rPr>
        <w:tab/>
      </w:r>
      <w:r w:rsidRPr="00BB2144">
        <w:rPr>
          <w:color w:val="000000"/>
          <w:lang w:val="lt-LT"/>
        </w:rPr>
        <w:tab/>
      </w:r>
      <w:r w:rsidRPr="00BB2144">
        <w:rPr>
          <w:color w:val="000000"/>
          <w:lang w:val="lt-LT"/>
        </w:rPr>
        <w:tab/>
      </w:r>
      <w:r w:rsidRPr="00BB2144">
        <w:rPr>
          <w:color w:val="000000"/>
          <w:lang w:val="lt-LT"/>
        </w:rPr>
        <w:tab/>
      </w:r>
      <w:r w:rsidRPr="00BB2144">
        <w:rPr>
          <w:color w:val="000000"/>
          <w:lang w:val="lt-LT"/>
        </w:rPr>
        <w:tab/>
      </w:r>
      <w:r w:rsidRPr="00BB2144">
        <w:rPr>
          <w:color w:val="000000"/>
          <w:lang w:val="lt-LT"/>
        </w:rPr>
        <w:tab/>
        <w:t xml:space="preserve">        4 priedas</w:t>
      </w:r>
    </w:p>
    <w:p w:rsidR="00BB2144" w:rsidRPr="00BB2144" w:rsidRDefault="00BB2144" w:rsidP="00BB2144">
      <w:pPr>
        <w:rPr>
          <w:rFonts w:ascii="Arial" w:hAnsi="Arial" w:cs="Arial"/>
          <w:sz w:val="22"/>
          <w:szCs w:val="22"/>
          <w:lang w:val="lt-LT" w:eastAsia="lt-LT"/>
        </w:rPr>
      </w:pPr>
    </w:p>
    <w:p w:rsidR="00BB2144" w:rsidRPr="00BB2144" w:rsidRDefault="00BB2144" w:rsidP="00BB2144">
      <w:pPr>
        <w:rPr>
          <w:rFonts w:ascii="Arial" w:hAnsi="Arial" w:cs="Arial"/>
          <w:sz w:val="22"/>
          <w:szCs w:val="22"/>
          <w:lang w:val="lt-LT" w:eastAsia="lt-LT"/>
        </w:rPr>
      </w:pPr>
    </w:p>
    <w:p w:rsidR="00BB2144" w:rsidRPr="00BB2144" w:rsidRDefault="00BB2144" w:rsidP="00BB2144">
      <w:pPr>
        <w:rPr>
          <w:rFonts w:ascii="Arial" w:hAnsi="Arial" w:cs="Arial"/>
          <w:sz w:val="22"/>
          <w:szCs w:val="22"/>
          <w:lang w:val="lt-LT" w:eastAsia="lt-LT"/>
        </w:rPr>
      </w:pPr>
    </w:p>
    <w:p w:rsidR="00BB2144" w:rsidRPr="00BB2144" w:rsidRDefault="00BB2144" w:rsidP="00BB2144">
      <w:pPr>
        <w:widowControl w:val="0"/>
        <w:tabs>
          <w:tab w:val="right" w:leader="underscore" w:pos="9071"/>
        </w:tabs>
        <w:rPr>
          <w:rFonts w:eastAsia="Calibri"/>
          <w:bCs/>
          <w:szCs w:val="20"/>
          <w:lang w:val="lt-LT"/>
        </w:rPr>
      </w:pPr>
      <w:r w:rsidRPr="00BB2144">
        <w:rPr>
          <w:rFonts w:ascii="Arial" w:hAnsi="Arial" w:cs="Arial"/>
          <w:sz w:val="22"/>
          <w:szCs w:val="22"/>
          <w:lang w:val="lt-LT" w:eastAsia="lt-LT"/>
        </w:rPr>
        <w:tab/>
      </w:r>
      <w:r w:rsidRPr="00BB2144">
        <w:rPr>
          <w:rFonts w:eastAsia="Calibri"/>
          <w:szCs w:val="20"/>
          <w:lang w:val="lt-LT"/>
        </w:rPr>
        <w:t>_</w:t>
      </w:r>
      <w:r w:rsidRPr="00BB2144">
        <w:rPr>
          <w:rFonts w:eastAsia="Calibri"/>
          <w:szCs w:val="20"/>
          <w:lang w:val="lt-LT"/>
        </w:rPr>
        <w:tab/>
      </w:r>
    </w:p>
    <w:p w:rsidR="00BB2144" w:rsidRPr="00BB2144" w:rsidRDefault="00BB2144" w:rsidP="00BB2144">
      <w:pPr>
        <w:widowControl w:val="0"/>
        <w:tabs>
          <w:tab w:val="right" w:leader="underscore" w:pos="9071"/>
        </w:tabs>
        <w:jc w:val="center"/>
        <w:rPr>
          <w:rFonts w:eastAsia="Calibri"/>
          <w:sz w:val="22"/>
          <w:szCs w:val="20"/>
          <w:lang w:val="lt-LT"/>
        </w:rPr>
      </w:pPr>
      <w:r w:rsidRPr="00BB2144">
        <w:rPr>
          <w:rFonts w:eastAsia="Calibri"/>
          <w:i/>
          <w:iCs/>
          <w:sz w:val="22"/>
          <w:szCs w:val="20"/>
          <w:lang w:val="lt-LT"/>
        </w:rPr>
        <w:t>(perkančiosios organizacijos pavadinimas)</w:t>
      </w:r>
    </w:p>
    <w:p w:rsidR="00BB2144" w:rsidRPr="00BB2144" w:rsidRDefault="00BB2144" w:rsidP="00BB2144">
      <w:pPr>
        <w:widowControl w:val="0"/>
        <w:tabs>
          <w:tab w:val="right" w:leader="underscore" w:pos="9071"/>
        </w:tabs>
        <w:jc w:val="center"/>
        <w:rPr>
          <w:rFonts w:eastAsia="Calibri"/>
          <w:szCs w:val="20"/>
          <w:lang w:val="lt-LT"/>
        </w:rPr>
      </w:pPr>
    </w:p>
    <w:p w:rsidR="00BB2144" w:rsidRPr="00BB2144" w:rsidRDefault="00BB2144" w:rsidP="00BB2144">
      <w:pPr>
        <w:widowControl w:val="0"/>
        <w:tabs>
          <w:tab w:val="right" w:leader="underscore" w:pos="9071"/>
        </w:tabs>
        <w:rPr>
          <w:rFonts w:eastAsia="Calibri"/>
          <w:szCs w:val="20"/>
          <w:lang w:val="lt-LT"/>
        </w:rPr>
      </w:pPr>
      <w:r w:rsidRPr="00BB2144">
        <w:rPr>
          <w:rFonts w:eastAsia="Calibri"/>
          <w:szCs w:val="20"/>
          <w:lang w:val="lt-LT"/>
        </w:rPr>
        <w:tab/>
      </w:r>
    </w:p>
    <w:p w:rsidR="00BB2144" w:rsidRPr="00BB2144" w:rsidRDefault="00BB2144" w:rsidP="00BB2144">
      <w:pPr>
        <w:widowControl w:val="0"/>
        <w:tabs>
          <w:tab w:val="right" w:leader="underscore" w:pos="9071"/>
        </w:tabs>
        <w:jc w:val="center"/>
        <w:rPr>
          <w:rFonts w:eastAsia="Calibri"/>
          <w:b/>
          <w:bCs/>
          <w:sz w:val="22"/>
          <w:szCs w:val="20"/>
          <w:lang w:val="lt-LT"/>
        </w:rPr>
      </w:pPr>
      <w:r w:rsidRPr="00BB2144">
        <w:rPr>
          <w:rFonts w:eastAsia="Calibri"/>
          <w:i/>
          <w:iCs/>
          <w:sz w:val="22"/>
          <w:szCs w:val="20"/>
          <w:lang w:val="lt-LT"/>
        </w:rPr>
        <w:t>(asmens vardas ir pavardė, pareigos)</w:t>
      </w:r>
    </w:p>
    <w:p w:rsidR="00BB2144" w:rsidRPr="00BB2144" w:rsidRDefault="00BB2144" w:rsidP="00BB2144">
      <w:pPr>
        <w:widowControl w:val="0"/>
        <w:tabs>
          <w:tab w:val="right" w:leader="underscore" w:pos="9071"/>
        </w:tabs>
        <w:jc w:val="both"/>
        <w:rPr>
          <w:rFonts w:eastAsia="Calibri"/>
          <w:b/>
          <w:bCs/>
          <w:szCs w:val="20"/>
          <w:lang w:val="lt-LT"/>
        </w:rPr>
      </w:pPr>
    </w:p>
    <w:p w:rsidR="00BB2144" w:rsidRPr="00BB2144" w:rsidRDefault="00BB2144" w:rsidP="00BB2144">
      <w:pPr>
        <w:widowControl w:val="0"/>
        <w:tabs>
          <w:tab w:val="right" w:leader="underscore" w:pos="9071"/>
        </w:tabs>
        <w:jc w:val="center"/>
        <w:rPr>
          <w:rFonts w:eastAsia="Calibri"/>
          <w:b/>
          <w:iCs/>
          <w:caps/>
          <w:szCs w:val="20"/>
          <w:lang w:val="lt-LT"/>
        </w:rPr>
      </w:pPr>
      <w:r w:rsidRPr="00BB2144">
        <w:rPr>
          <w:rFonts w:eastAsia="Calibri"/>
          <w:b/>
          <w:bCs/>
          <w:szCs w:val="20"/>
          <w:lang w:val="lt-LT"/>
        </w:rPr>
        <w:t>NEŠALIŠKUMO DEKLARACIJA</w:t>
      </w:r>
    </w:p>
    <w:p w:rsidR="00BB2144" w:rsidRPr="00BB2144" w:rsidRDefault="00BB2144" w:rsidP="00BB2144">
      <w:pPr>
        <w:widowControl w:val="0"/>
        <w:tabs>
          <w:tab w:val="right" w:leader="underscore" w:pos="9071"/>
        </w:tabs>
        <w:jc w:val="center"/>
        <w:rPr>
          <w:rFonts w:eastAsia="Calibri"/>
          <w:b/>
          <w:bCs/>
          <w:szCs w:val="20"/>
          <w:lang w:val="lt-LT"/>
        </w:rPr>
      </w:pPr>
    </w:p>
    <w:p w:rsidR="00BB2144" w:rsidRPr="00BB2144" w:rsidRDefault="00BB2144" w:rsidP="00BB2144">
      <w:pPr>
        <w:widowControl w:val="0"/>
        <w:tabs>
          <w:tab w:val="right" w:leader="underscore" w:pos="9071"/>
        </w:tabs>
        <w:jc w:val="center"/>
        <w:rPr>
          <w:rFonts w:eastAsia="Calibri"/>
          <w:szCs w:val="20"/>
          <w:lang w:val="lt-LT"/>
        </w:rPr>
      </w:pPr>
      <w:r w:rsidRPr="00BB2144">
        <w:rPr>
          <w:rFonts w:eastAsia="Calibri"/>
          <w:szCs w:val="20"/>
          <w:lang w:val="lt-LT"/>
        </w:rPr>
        <w:t>20__ m._____________ d. Nr. ______</w:t>
      </w:r>
    </w:p>
    <w:p w:rsidR="00BB2144" w:rsidRPr="00BB2144" w:rsidRDefault="00BB2144" w:rsidP="00BB2144">
      <w:pPr>
        <w:widowControl w:val="0"/>
        <w:tabs>
          <w:tab w:val="right" w:leader="underscore" w:pos="9071"/>
        </w:tabs>
        <w:jc w:val="center"/>
        <w:rPr>
          <w:rFonts w:eastAsia="Calibri"/>
          <w:szCs w:val="20"/>
          <w:lang w:val="lt-LT"/>
        </w:rPr>
      </w:pPr>
      <w:r w:rsidRPr="00BB2144">
        <w:rPr>
          <w:rFonts w:eastAsia="Calibri"/>
          <w:szCs w:val="20"/>
          <w:lang w:val="lt-LT"/>
        </w:rPr>
        <w:t>__________________________</w:t>
      </w:r>
    </w:p>
    <w:p w:rsidR="00BB2144" w:rsidRPr="00BB2144" w:rsidRDefault="00BB2144" w:rsidP="00BB2144">
      <w:pPr>
        <w:widowControl w:val="0"/>
        <w:tabs>
          <w:tab w:val="right" w:leader="underscore" w:pos="9071"/>
        </w:tabs>
        <w:jc w:val="center"/>
        <w:rPr>
          <w:rFonts w:eastAsia="Calibri"/>
          <w:sz w:val="22"/>
          <w:szCs w:val="20"/>
          <w:lang w:val="lt-LT"/>
        </w:rPr>
      </w:pPr>
      <w:r w:rsidRPr="00BB2144">
        <w:rPr>
          <w:rFonts w:eastAsia="Calibri"/>
          <w:i/>
          <w:iCs/>
          <w:sz w:val="22"/>
          <w:szCs w:val="20"/>
          <w:lang w:val="lt-LT"/>
        </w:rPr>
        <w:t>(vietovės pavadinimas)</w:t>
      </w:r>
    </w:p>
    <w:p w:rsidR="00BB2144" w:rsidRPr="00BB2144" w:rsidRDefault="00BB2144" w:rsidP="00BB2144">
      <w:pPr>
        <w:widowControl w:val="0"/>
        <w:tabs>
          <w:tab w:val="right" w:leader="underscore" w:pos="9071"/>
        </w:tabs>
        <w:suppressAutoHyphens/>
        <w:jc w:val="both"/>
        <w:rPr>
          <w:rFonts w:eastAsia="Calibri"/>
          <w:szCs w:val="20"/>
          <w:lang w:val="lt-LT"/>
        </w:rPr>
      </w:pP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Būdamas </w:t>
      </w:r>
      <w:r w:rsidRPr="00BB2144">
        <w:rPr>
          <w:rFonts w:eastAsia="Calibri"/>
          <w:szCs w:val="20"/>
          <w:lang w:val="lt-LT"/>
        </w:rPr>
        <w:tab/>
        <w:t xml:space="preserve">, </w:t>
      </w:r>
      <w:r w:rsidRPr="00BB2144">
        <w:rPr>
          <w:rFonts w:eastAsia="Calibri"/>
          <w:b/>
          <w:bCs/>
          <w:szCs w:val="20"/>
          <w:lang w:val="lt-LT"/>
        </w:rPr>
        <w:t>pasižadu:</w:t>
      </w:r>
    </w:p>
    <w:p w:rsidR="00BB2144" w:rsidRPr="00BB2144" w:rsidRDefault="00BB2144" w:rsidP="00BB2144">
      <w:pPr>
        <w:widowControl w:val="0"/>
        <w:tabs>
          <w:tab w:val="right" w:leader="underscore" w:pos="9071"/>
        </w:tabs>
        <w:suppressAutoHyphens/>
        <w:ind w:firstLine="567"/>
        <w:jc w:val="center"/>
        <w:rPr>
          <w:rFonts w:eastAsia="Calibri"/>
          <w:i/>
          <w:sz w:val="22"/>
          <w:szCs w:val="20"/>
          <w:lang w:val="lt-LT"/>
        </w:rPr>
      </w:pPr>
      <w:r w:rsidRPr="00BB2144">
        <w:rPr>
          <w:rFonts w:eastAsia="Calibri"/>
          <w:bCs/>
          <w:i/>
          <w:iCs/>
          <w:sz w:val="22"/>
          <w:szCs w:val="20"/>
          <w:lang w:val="lt-LT"/>
        </w:rPr>
        <w:t>(pareigų pavadinimas)</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1. Objektyviai, dalykiškai, be išankstinio nusistatymo, vadovaudamasis visų tiekėjų lygiateisiškumo, nediskriminavimo, proporcingumo, abipusio pripažinimo ir skaidrumo principais, atlikti </w:t>
      </w:r>
      <w:r w:rsidRPr="00BB2144">
        <w:rPr>
          <w:rFonts w:eastAsia="Calibri"/>
          <w:szCs w:val="20"/>
          <w:lang w:val="lt-LT"/>
        </w:rPr>
        <w:tab/>
        <w:t xml:space="preserve"> pareigas.</w:t>
      </w:r>
    </w:p>
    <w:p w:rsidR="00BB2144" w:rsidRPr="00BB2144" w:rsidRDefault="00BB2144" w:rsidP="00BB2144">
      <w:pPr>
        <w:widowControl w:val="0"/>
        <w:tabs>
          <w:tab w:val="right" w:leader="underscore" w:pos="9071"/>
        </w:tabs>
        <w:suppressAutoHyphens/>
        <w:jc w:val="center"/>
        <w:rPr>
          <w:rFonts w:eastAsia="Calibri"/>
          <w:sz w:val="22"/>
          <w:szCs w:val="20"/>
          <w:lang w:val="lt-LT"/>
        </w:rPr>
      </w:pPr>
      <w:r w:rsidRPr="00BB2144">
        <w:rPr>
          <w:rFonts w:eastAsia="Calibri"/>
          <w:i/>
          <w:iCs/>
          <w:sz w:val="22"/>
          <w:szCs w:val="20"/>
          <w:lang w:val="lt-LT"/>
        </w:rPr>
        <w:t>(pareigų pavadinimas)</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2. Paaiškėjus bent vienai iš šių aplinkybių:</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2.1. pirkimo procedūrose kaip tiekėjas dalyvauja asmuo, susijęs su manimi santuokos, artimos giminystės ar svainystės ryšiais, arba juridinis asmuo, kuriam vadovauja toks asmuo; </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2.2. aš arba asmuo, susijęs su manimi santuokos, artimos giminystės ar svainystės ryšiais:</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2.2.1. esu (yra) pirkimo procedūrose dalyvaujančio juridinio asmens valdymo organų narys, </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2.2.2. turiu(-i) pirkimo procedūrose dalyvaujančio juridinio asmens įstatinio kapitalo dalį arba turtinį įnašą jame,</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2.2.3. gaunu(-a) iš pirkimo procedūrose dalyvaujančio juridinio asmens bet kokios rūšies pajamų;</w:t>
      </w:r>
    </w:p>
    <w:p w:rsidR="00BB2144" w:rsidRPr="00BB2144" w:rsidRDefault="00BB2144" w:rsidP="00BB2144">
      <w:pPr>
        <w:widowControl w:val="0"/>
        <w:tabs>
          <w:tab w:val="right" w:leader="underscore" w:pos="9071"/>
        </w:tabs>
        <w:suppressAutoHyphens/>
        <w:ind w:firstLine="567"/>
        <w:jc w:val="both"/>
        <w:rPr>
          <w:rFonts w:eastAsia="Calibri"/>
          <w:szCs w:val="20"/>
          <w:lang w:val="lt-LT"/>
        </w:rPr>
      </w:pPr>
      <w:r w:rsidRPr="00BB2144">
        <w:rPr>
          <w:rFonts w:eastAsia="Calibri"/>
          <w:szCs w:val="20"/>
          <w:lang w:val="lt-LT"/>
        </w:rPr>
        <w:t xml:space="preserve">2.3. dėl bet kokių kitų aplinkybių negaliu laikytis 1 punkte nustatytų principų, nedelsdamas raštu pranešti apie tai mane </w:t>
      </w:r>
      <w:r w:rsidRPr="00BB2144">
        <w:rPr>
          <w:rFonts w:eastAsia="Calibri"/>
          <w:szCs w:val="20"/>
          <w:lang w:val="lt-LT"/>
        </w:rPr>
        <w:tab/>
        <w:t xml:space="preserve"> paskyrusios </w:t>
      </w:r>
    </w:p>
    <w:p w:rsidR="00BB2144" w:rsidRPr="00BB2144" w:rsidRDefault="00BB2144" w:rsidP="00BB2144">
      <w:pPr>
        <w:widowControl w:val="0"/>
        <w:suppressAutoHyphens/>
        <w:ind w:left="2880"/>
        <w:jc w:val="center"/>
        <w:rPr>
          <w:rFonts w:eastAsia="Calibri"/>
          <w:sz w:val="22"/>
          <w:szCs w:val="20"/>
          <w:lang w:val="lt-LT"/>
        </w:rPr>
      </w:pPr>
      <w:r w:rsidRPr="00BB2144">
        <w:rPr>
          <w:rFonts w:eastAsia="Calibri"/>
          <w:i/>
          <w:iCs/>
          <w:sz w:val="22"/>
          <w:szCs w:val="20"/>
          <w:lang w:val="lt-LT"/>
        </w:rPr>
        <w:t>(pareigų pavadinimas)</w:t>
      </w:r>
    </w:p>
    <w:p w:rsidR="00BB2144" w:rsidRPr="00BB2144" w:rsidRDefault="00BB2144" w:rsidP="00BB2144">
      <w:pPr>
        <w:widowControl w:val="0"/>
        <w:suppressAutoHyphens/>
        <w:jc w:val="both"/>
        <w:rPr>
          <w:rFonts w:eastAsia="Calibri"/>
          <w:szCs w:val="20"/>
          <w:lang w:val="lt-LT"/>
        </w:rPr>
      </w:pPr>
      <w:r w:rsidRPr="00BB2144">
        <w:rPr>
          <w:rFonts w:eastAsia="Calibri"/>
          <w:szCs w:val="20"/>
          <w:lang w:val="lt-LT"/>
        </w:rPr>
        <w:t>perkančiosios organizacijos vadovui ir nusišalinti.</w:t>
      </w:r>
    </w:p>
    <w:p w:rsidR="00BB2144" w:rsidRPr="00BB2144" w:rsidRDefault="00BB2144" w:rsidP="00BB2144">
      <w:pPr>
        <w:widowControl w:val="0"/>
        <w:suppressAutoHyphens/>
        <w:ind w:firstLine="567"/>
        <w:jc w:val="both"/>
        <w:rPr>
          <w:rFonts w:eastAsia="Calibri"/>
          <w:szCs w:val="20"/>
          <w:lang w:val="lt-LT"/>
        </w:rPr>
      </w:pPr>
      <w:r w:rsidRPr="00BB2144">
        <w:rPr>
          <w:rFonts w:eastAsia="Calibri"/>
          <w:szCs w:val="20"/>
          <w:lang w:val="lt-LT"/>
        </w:rPr>
        <w:t>Man išaiškinta, kad asmenys, susiję su manimi santuokos, artimos giminystės ar svainystės ryšiais, yra: sutuoktinis, seneliai, tėvai (įtėviai), vaikai (įvaikiai), jų sutuoktiniai, vaikaičiai, broliai, seserys ir jų vaikai, taip pat sutuoktinio tėvai, broliai, seserys ir jų vaikai.</w:t>
      </w:r>
    </w:p>
    <w:p w:rsidR="00BB2144" w:rsidRPr="00BB2144" w:rsidRDefault="00BB2144" w:rsidP="00BB2144">
      <w:pPr>
        <w:widowControl w:val="0"/>
        <w:suppressAutoHyphens/>
        <w:jc w:val="both"/>
        <w:rPr>
          <w:rFonts w:eastAsia="Calibri"/>
          <w:szCs w:val="20"/>
          <w:lang w:val="lt-LT"/>
        </w:rPr>
      </w:pPr>
    </w:p>
    <w:p w:rsidR="00BB2144" w:rsidRPr="00BB2144" w:rsidRDefault="00BB2144" w:rsidP="00BB2144">
      <w:pPr>
        <w:widowControl w:val="0"/>
        <w:tabs>
          <w:tab w:val="center" w:pos="6240"/>
        </w:tabs>
        <w:suppressAutoHyphens/>
        <w:ind w:firstLine="567"/>
        <w:jc w:val="both"/>
        <w:rPr>
          <w:rFonts w:eastAsia="Calibri"/>
          <w:szCs w:val="20"/>
          <w:lang w:val="lt-LT"/>
        </w:rPr>
      </w:pPr>
      <w:r w:rsidRPr="00BB2144">
        <w:rPr>
          <w:rFonts w:eastAsia="Calibri"/>
          <w:szCs w:val="20"/>
          <w:lang w:val="lt-LT"/>
        </w:rPr>
        <w:t>____________________</w:t>
      </w:r>
      <w:r w:rsidRPr="00BB2144">
        <w:rPr>
          <w:rFonts w:eastAsia="Calibri"/>
          <w:szCs w:val="20"/>
          <w:lang w:val="lt-LT"/>
        </w:rPr>
        <w:tab/>
        <w:t>______________________________</w:t>
      </w:r>
    </w:p>
    <w:p w:rsidR="00BB2144" w:rsidRPr="00BB2144" w:rsidRDefault="00BB2144" w:rsidP="00BB2144">
      <w:pPr>
        <w:widowControl w:val="0"/>
        <w:tabs>
          <w:tab w:val="center" w:pos="6240"/>
        </w:tabs>
        <w:suppressAutoHyphens/>
        <w:ind w:left="1320"/>
        <w:jc w:val="both"/>
        <w:rPr>
          <w:rFonts w:eastAsia="Calibri"/>
          <w:sz w:val="22"/>
          <w:szCs w:val="20"/>
          <w:lang w:val="lt-LT"/>
        </w:rPr>
      </w:pPr>
      <w:r w:rsidRPr="00BB2144">
        <w:rPr>
          <w:rFonts w:eastAsia="Calibri"/>
          <w:i/>
          <w:iCs/>
          <w:sz w:val="22"/>
          <w:szCs w:val="20"/>
          <w:lang w:val="lt-LT"/>
        </w:rPr>
        <w:t xml:space="preserve">(parašas) </w:t>
      </w:r>
      <w:r w:rsidRPr="00BB2144">
        <w:rPr>
          <w:rFonts w:eastAsia="Calibri"/>
          <w:i/>
          <w:iCs/>
          <w:sz w:val="22"/>
          <w:szCs w:val="20"/>
          <w:lang w:val="lt-LT"/>
        </w:rPr>
        <w:tab/>
        <w:t>(vardas ir pavardė)</w:t>
      </w:r>
    </w:p>
    <w:p w:rsidR="00BB2144" w:rsidRPr="00BB2144" w:rsidRDefault="00BB2144" w:rsidP="00BB2144">
      <w:pPr>
        <w:widowControl w:val="0"/>
        <w:suppressAutoHyphens/>
        <w:rPr>
          <w:rFonts w:eastAsia="Calibri"/>
          <w:szCs w:val="20"/>
          <w:lang w:val="lt-LT"/>
        </w:rPr>
      </w:pPr>
    </w:p>
    <w:p w:rsidR="00BB2144" w:rsidRPr="00BB2144" w:rsidRDefault="00BB2144" w:rsidP="00BB2144">
      <w:pPr>
        <w:widowControl w:val="0"/>
        <w:jc w:val="center"/>
        <w:rPr>
          <w:rFonts w:eastAsia="Calibri"/>
          <w:szCs w:val="20"/>
          <w:lang w:val="lt-LT"/>
        </w:rPr>
      </w:pPr>
      <w:r w:rsidRPr="00BB2144">
        <w:rPr>
          <w:rFonts w:eastAsia="Calibri"/>
          <w:szCs w:val="20"/>
          <w:lang w:val="lt-LT"/>
        </w:rPr>
        <w:t>_________________</w:t>
      </w:r>
    </w:p>
    <w:p w:rsidR="00BB2144" w:rsidRDefault="00BB2144" w:rsidP="0099390F">
      <w:pPr>
        <w:spacing w:after="160" w:line="259" w:lineRule="auto"/>
        <w:rPr>
          <w:rFonts w:eastAsia="Calibri"/>
          <w:lang w:val="lt-LT"/>
        </w:rPr>
      </w:pPr>
    </w:p>
    <w:p w:rsidR="008051AA" w:rsidRPr="00254C47" w:rsidRDefault="008051AA" w:rsidP="0099390F">
      <w:pPr>
        <w:spacing w:after="160" w:line="259" w:lineRule="auto"/>
        <w:rPr>
          <w:rFonts w:eastAsia="Calibri"/>
          <w:lang w:val="lt-LT"/>
        </w:rPr>
      </w:pPr>
      <w:bookmarkStart w:id="0" w:name="_GoBack"/>
      <w:bookmarkEnd w:id="0"/>
    </w:p>
    <w:sectPr w:rsidR="008051AA" w:rsidRPr="00254C47" w:rsidSect="00AA613E">
      <w:headerReference w:type="default" r:id="rId7"/>
      <w:footerReference w:type="default" r:id="rId8"/>
      <w:pgSz w:w="12240" w:h="15840" w:code="1"/>
      <w:pgMar w:top="1134" w:right="758" w:bottom="1134" w:left="1134" w:header="993" w:footer="168"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1D3C" w:rsidRDefault="00DB1D3C">
      <w:r>
        <w:separator/>
      </w:r>
    </w:p>
  </w:endnote>
  <w:endnote w:type="continuationSeparator" w:id="0">
    <w:p w:rsidR="00DB1D3C" w:rsidRDefault="00DB1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0576B" w:rsidRPr="00E22A2F" w:rsidRDefault="00E22A2F" w:rsidP="00E22A2F">
    <w:pPr>
      <w:pStyle w:val="Footer"/>
      <w:pBdr>
        <w:top w:val="single" w:sz="8" w:space="1" w:color="auto"/>
      </w:pBdr>
      <w:rPr>
        <w:rFonts w:ascii="Calibri" w:hAnsi="Calibri"/>
        <w:sz w:val="20"/>
      </w:rPr>
    </w:pPr>
    <w:proofErr w:type="spellStart"/>
    <w:r>
      <w:rPr>
        <w:rFonts w:ascii="Calibri" w:hAnsi="Calibri"/>
        <w:sz w:val="20"/>
      </w:rPr>
      <w:t>Asociacija</w:t>
    </w:r>
    <w:proofErr w:type="spellEnd"/>
    <w:r>
      <w:rPr>
        <w:rFonts w:ascii="Calibri" w:hAnsi="Calibri"/>
        <w:sz w:val="20"/>
      </w:rPr>
      <w:t xml:space="preserve"> “</w:t>
    </w:r>
    <w:proofErr w:type="spellStart"/>
    <w:r>
      <w:rPr>
        <w:rFonts w:ascii="Calibri" w:hAnsi="Calibri"/>
        <w:sz w:val="20"/>
      </w:rPr>
      <w:t>Trinus</w:t>
    </w:r>
    <w:proofErr w:type="spellEnd"/>
    <w:r>
      <w:rPr>
        <w:rFonts w:ascii="Calibri" w:hAnsi="Calibri"/>
        <w:sz w:val="20"/>
      </w:rPr>
      <w:t xml:space="preserve">”: </w:t>
    </w:r>
    <w:proofErr w:type="spellStart"/>
    <w:r w:rsidRPr="00E22A2F">
      <w:rPr>
        <w:rFonts w:ascii="Calibri" w:hAnsi="Calibri"/>
        <w:sz w:val="20"/>
      </w:rPr>
      <w:t>Įm</w:t>
    </w:r>
    <w:proofErr w:type="spellEnd"/>
    <w:r w:rsidRPr="00E22A2F">
      <w:rPr>
        <w:rFonts w:ascii="Calibri" w:hAnsi="Calibri"/>
        <w:sz w:val="20"/>
      </w:rPr>
      <w:t xml:space="preserve">. </w:t>
    </w:r>
    <w:proofErr w:type="spellStart"/>
    <w:r w:rsidRPr="00E22A2F">
      <w:rPr>
        <w:rFonts w:ascii="Calibri" w:hAnsi="Calibri"/>
        <w:sz w:val="20"/>
      </w:rPr>
      <w:t>kodas</w:t>
    </w:r>
    <w:proofErr w:type="spellEnd"/>
    <w:r w:rsidRPr="00E22A2F">
      <w:rPr>
        <w:rFonts w:ascii="Calibri" w:hAnsi="Calibri"/>
        <w:sz w:val="20"/>
      </w:rPr>
      <w:t xml:space="preserve">: 303140900, </w:t>
    </w:r>
    <w:proofErr w:type="spellStart"/>
    <w:r w:rsidR="007113AC">
      <w:rPr>
        <w:rFonts w:ascii="Calibri" w:hAnsi="Calibri"/>
        <w:sz w:val="20"/>
      </w:rPr>
      <w:t>Naujoji</w:t>
    </w:r>
    <w:proofErr w:type="spellEnd"/>
    <w:r w:rsidR="007113AC">
      <w:rPr>
        <w:rFonts w:ascii="Calibri" w:hAnsi="Calibri"/>
        <w:sz w:val="20"/>
      </w:rPr>
      <w:t xml:space="preserve"> g </w:t>
    </w:r>
    <w:r w:rsidR="007113AC">
      <w:rPr>
        <w:rFonts w:ascii="Calibri" w:hAnsi="Calibri"/>
        <w:sz w:val="20"/>
        <w:lang w:val="lt-LT"/>
      </w:rPr>
      <w:t>9</w:t>
    </w:r>
    <w:r w:rsidR="00B43B91">
      <w:rPr>
        <w:rFonts w:ascii="Calibri" w:hAnsi="Calibri"/>
        <w:sz w:val="20"/>
      </w:rPr>
      <w:t xml:space="preserve"> </w:t>
    </w:r>
    <w:proofErr w:type="spellStart"/>
    <w:r w:rsidR="00B43B91">
      <w:rPr>
        <w:rFonts w:ascii="Calibri" w:hAnsi="Calibri"/>
        <w:sz w:val="20"/>
      </w:rPr>
      <w:t>A</w:t>
    </w:r>
    <w:r w:rsidR="007113AC">
      <w:rPr>
        <w:rFonts w:ascii="Calibri" w:hAnsi="Calibri"/>
        <w:sz w:val="20"/>
      </w:rPr>
      <w:t>ristava</w:t>
    </w:r>
    <w:proofErr w:type="spellEnd"/>
    <w:r w:rsidR="007113AC">
      <w:rPr>
        <w:rFonts w:ascii="Calibri" w:hAnsi="Calibri"/>
        <w:sz w:val="20"/>
      </w:rPr>
      <w:t>, K</w:t>
    </w:r>
    <w:r w:rsidR="007113AC">
      <w:rPr>
        <w:rFonts w:ascii="Calibri" w:hAnsi="Calibri"/>
        <w:sz w:val="20"/>
        <w:lang w:val="lt-LT"/>
      </w:rPr>
      <w:t>ė</w:t>
    </w:r>
    <w:proofErr w:type="spellStart"/>
    <w:r w:rsidR="007113AC">
      <w:rPr>
        <w:rFonts w:ascii="Calibri" w:hAnsi="Calibri"/>
        <w:sz w:val="20"/>
      </w:rPr>
      <w:t>daini</w:t>
    </w:r>
    <w:proofErr w:type="spellEnd"/>
    <w:r w:rsidR="007113AC">
      <w:rPr>
        <w:rFonts w:ascii="Calibri" w:hAnsi="Calibri"/>
        <w:sz w:val="20"/>
        <w:lang w:val="lt-LT"/>
      </w:rPr>
      <w:t>ų raj.</w:t>
    </w:r>
    <w:r w:rsidRPr="00E22A2F">
      <w:rPr>
        <w:rFonts w:ascii="Calibri" w:hAnsi="Calibri"/>
        <w:sz w:val="20"/>
      </w:rPr>
      <w:t>, tel.: 867809348, info.trinus@gmail.com</w:t>
    </w:r>
  </w:p>
  <w:p w:rsidR="00AA613E" w:rsidRPr="001479E0" w:rsidRDefault="00AA613E">
    <w:pPr>
      <w:pStyle w:val="Footer"/>
      <w:rPr>
        <w:lang w:val="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1D3C" w:rsidRDefault="00DB1D3C">
      <w:r>
        <w:separator/>
      </w:r>
    </w:p>
  </w:footnote>
  <w:footnote w:type="continuationSeparator" w:id="0">
    <w:p w:rsidR="00DB1D3C" w:rsidRDefault="00DB1D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613E" w:rsidRPr="00154DE8" w:rsidRDefault="00E22A2F" w:rsidP="00AA613E">
    <w:pPr>
      <w:pBdr>
        <w:bottom w:val="single" w:sz="4" w:space="1" w:color="auto"/>
      </w:pBdr>
      <w:spacing w:line="360" w:lineRule="auto"/>
      <w:jc w:val="center"/>
      <w:rPr>
        <w:rFonts w:ascii="Calibri" w:hAnsi="Calibri"/>
        <w:b/>
        <w:sz w:val="36"/>
        <w:lang w:val="lt-LT"/>
      </w:rPr>
    </w:pPr>
    <w:r>
      <w:rPr>
        <w:rFonts w:ascii="Calibri" w:hAnsi="Calibri"/>
        <w:b/>
        <w:sz w:val="36"/>
        <w:lang w:val="lt-LT"/>
      </w:rPr>
      <w:t>Asociacija „Trinus“</w:t>
    </w:r>
  </w:p>
  <w:p w:rsidR="00AA613E" w:rsidRPr="00154DE8" w:rsidRDefault="00AA613E">
    <w:pPr>
      <w:pStyle w:val="Header"/>
      <w:rPr>
        <w:rFonts w:ascii="Calibri" w:hAnsi="Calibr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675BE2"/>
    <w:multiLevelType w:val="hybridMultilevel"/>
    <w:tmpl w:val="9168A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5C141D5"/>
    <w:multiLevelType w:val="hybridMultilevel"/>
    <w:tmpl w:val="9070A0AC"/>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17863481"/>
    <w:multiLevelType w:val="multilevel"/>
    <w:tmpl w:val="0409001D"/>
    <w:styleLink w:val="Style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7714482"/>
    <w:multiLevelType w:val="hybridMultilevel"/>
    <w:tmpl w:val="7C6E2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90C1B"/>
    <w:multiLevelType w:val="hybridMultilevel"/>
    <w:tmpl w:val="58703B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615ED3"/>
    <w:multiLevelType w:val="hybridMultilevel"/>
    <w:tmpl w:val="61C40B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B013CC"/>
    <w:multiLevelType w:val="hybridMultilevel"/>
    <w:tmpl w:val="3B2EB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CD00576"/>
    <w:multiLevelType w:val="hybridMultilevel"/>
    <w:tmpl w:val="66706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F0C4421"/>
    <w:multiLevelType w:val="hybridMultilevel"/>
    <w:tmpl w:val="2694483E"/>
    <w:lvl w:ilvl="0" w:tplc="DF9E4FFE">
      <w:start w:val="1"/>
      <w:numFmt w:val="decimal"/>
      <w:lvlText w:val="%1."/>
      <w:lvlJc w:val="left"/>
      <w:pPr>
        <w:ind w:left="1080" w:hanging="360"/>
      </w:pPr>
      <w:rPr>
        <w:rFonts w:ascii="Times New Roman" w:eastAsia="Calibr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57C4FDF"/>
    <w:multiLevelType w:val="hybridMultilevel"/>
    <w:tmpl w:val="7C6E21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9E3B7A"/>
    <w:multiLevelType w:val="multilevel"/>
    <w:tmpl w:val="1396D71C"/>
    <w:lvl w:ilvl="0">
      <w:start w:val="1"/>
      <w:numFmt w:val="decimal"/>
      <w:lvlText w:val="%1."/>
      <w:lvlJc w:val="left"/>
      <w:pPr>
        <w:ind w:left="1080" w:hanging="360"/>
      </w:pPr>
      <w:rPr>
        <w:rFonts w:hint="default"/>
      </w:rPr>
    </w:lvl>
    <w:lvl w:ilvl="1">
      <w:start w:val="1"/>
      <w:numFmt w:val="decimal"/>
      <w:isLgl/>
      <w:lvlText w:val="%1.%2."/>
      <w:lvlJc w:val="left"/>
      <w:pPr>
        <w:ind w:left="1495"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1" w15:restartNumberingAfterBreak="0">
    <w:nsid w:val="74582B78"/>
    <w:multiLevelType w:val="hybridMultilevel"/>
    <w:tmpl w:val="61C40B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6"/>
  </w:num>
  <w:num w:numId="5">
    <w:abstractNumId w:val="7"/>
  </w:num>
  <w:num w:numId="6">
    <w:abstractNumId w:val="9"/>
  </w:num>
  <w:num w:numId="7">
    <w:abstractNumId w:val="11"/>
  </w:num>
  <w:num w:numId="8">
    <w:abstractNumId w:val="5"/>
  </w:num>
  <w:num w:numId="9">
    <w:abstractNumId w:val="10"/>
  </w:num>
  <w:num w:numId="10">
    <w:abstractNumId w:val="1"/>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9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2FC"/>
    <w:rsid w:val="0001179F"/>
    <w:rsid w:val="00052082"/>
    <w:rsid w:val="00060148"/>
    <w:rsid w:val="00085F1E"/>
    <w:rsid w:val="000870B5"/>
    <w:rsid w:val="00093F16"/>
    <w:rsid w:val="00110AAF"/>
    <w:rsid w:val="00154DE8"/>
    <w:rsid w:val="0018572A"/>
    <w:rsid w:val="001954AB"/>
    <w:rsid w:val="001E7349"/>
    <w:rsid w:val="0020576B"/>
    <w:rsid w:val="00254C47"/>
    <w:rsid w:val="002734F3"/>
    <w:rsid w:val="002D6181"/>
    <w:rsid w:val="00377FA7"/>
    <w:rsid w:val="0043694F"/>
    <w:rsid w:val="00463E4E"/>
    <w:rsid w:val="004662E0"/>
    <w:rsid w:val="00483FA7"/>
    <w:rsid w:val="00503127"/>
    <w:rsid w:val="0055227A"/>
    <w:rsid w:val="00572374"/>
    <w:rsid w:val="006264D6"/>
    <w:rsid w:val="00691E3D"/>
    <w:rsid w:val="007113AC"/>
    <w:rsid w:val="007E7651"/>
    <w:rsid w:val="008038C7"/>
    <w:rsid w:val="008051AA"/>
    <w:rsid w:val="00817A58"/>
    <w:rsid w:val="008318A5"/>
    <w:rsid w:val="008B2B21"/>
    <w:rsid w:val="00900F10"/>
    <w:rsid w:val="0099390F"/>
    <w:rsid w:val="00A2716D"/>
    <w:rsid w:val="00A66F81"/>
    <w:rsid w:val="00AA613E"/>
    <w:rsid w:val="00B036BF"/>
    <w:rsid w:val="00B32C18"/>
    <w:rsid w:val="00B41160"/>
    <w:rsid w:val="00B43B91"/>
    <w:rsid w:val="00BB2144"/>
    <w:rsid w:val="00BF7FF0"/>
    <w:rsid w:val="00D46372"/>
    <w:rsid w:val="00D72744"/>
    <w:rsid w:val="00DA5994"/>
    <w:rsid w:val="00DB1D3C"/>
    <w:rsid w:val="00DE4C8D"/>
    <w:rsid w:val="00E059D5"/>
    <w:rsid w:val="00E151F8"/>
    <w:rsid w:val="00E22A2F"/>
    <w:rsid w:val="00E53B9D"/>
    <w:rsid w:val="00E62215"/>
    <w:rsid w:val="00E73291"/>
    <w:rsid w:val="00E84222"/>
    <w:rsid w:val="00F06B00"/>
    <w:rsid w:val="00F17F92"/>
    <w:rsid w:val="00FF32F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A0262970-4229-41CF-8D1F-BCA8EBF37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3">
    <w:name w:val="Style3"/>
    <w:rsid w:val="0068209A"/>
    <w:pPr>
      <w:numPr>
        <w:numId w:val="1"/>
      </w:numPr>
    </w:pPr>
  </w:style>
  <w:style w:type="paragraph" w:styleId="Header">
    <w:name w:val="header"/>
    <w:basedOn w:val="Normal"/>
    <w:link w:val="HeaderChar"/>
    <w:rsid w:val="001479E0"/>
    <w:pPr>
      <w:tabs>
        <w:tab w:val="center" w:pos="4320"/>
        <w:tab w:val="right" w:pos="8640"/>
      </w:tabs>
    </w:pPr>
  </w:style>
  <w:style w:type="character" w:customStyle="1" w:styleId="HeaderChar">
    <w:name w:val="Header Char"/>
    <w:link w:val="Header"/>
    <w:rsid w:val="001479E0"/>
    <w:rPr>
      <w:sz w:val="24"/>
      <w:szCs w:val="24"/>
    </w:rPr>
  </w:style>
  <w:style w:type="paragraph" w:styleId="Footer">
    <w:name w:val="footer"/>
    <w:basedOn w:val="Normal"/>
    <w:link w:val="FooterChar"/>
    <w:rsid w:val="001479E0"/>
    <w:pPr>
      <w:tabs>
        <w:tab w:val="center" w:pos="4320"/>
        <w:tab w:val="right" w:pos="8640"/>
      </w:tabs>
    </w:pPr>
  </w:style>
  <w:style w:type="character" w:customStyle="1" w:styleId="FooterChar">
    <w:name w:val="Footer Char"/>
    <w:link w:val="Footer"/>
    <w:rsid w:val="001479E0"/>
    <w:rPr>
      <w:sz w:val="24"/>
      <w:szCs w:val="24"/>
    </w:rPr>
  </w:style>
  <w:style w:type="character" w:styleId="Hyperlink">
    <w:name w:val="Hyperlink"/>
    <w:rsid w:val="001479E0"/>
    <w:rPr>
      <w:color w:val="0000FF"/>
      <w:u w:val="single"/>
    </w:rPr>
  </w:style>
  <w:style w:type="character" w:styleId="FollowedHyperlink">
    <w:name w:val="FollowedHyperlink"/>
    <w:rsid w:val="001479E0"/>
    <w:rPr>
      <w:color w:val="800080"/>
      <w:u w:val="single"/>
    </w:rPr>
  </w:style>
  <w:style w:type="paragraph" w:styleId="BalloonText">
    <w:name w:val="Balloon Text"/>
    <w:basedOn w:val="Normal"/>
    <w:link w:val="BalloonTextChar"/>
    <w:rsid w:val="00E22A2F"/>
    <w:rPr>
      <w:rFonts w:ascii="Segoe UI" w:hAnsi="Segoe UI" w:cs="Segoe UI"/>
      <w:sz w:val="18"/>
      <w:szCs w:val="18"/>
    </w:rPr>
  </w:style>
  <w:style w:type="character" w:customStyle="1" w:styleId="BalloonTextChar">
    <w:name w:val="Balloon Text Char"/>
    <w:link w:val="BalloonText"/>
    <w:rsid w:val="00E22A2F"/>
    <w:rPr>
      <w:rFonts w:ascii="Segoe UI" w:hAnsi="Segoe UI" w:cs="Segoe UI"/>
      <w:sz w:val="18"/>
      <w:szCs w:val="18"/>
    </w:rPr>
  </w:style>
  <w:style w:type="table" w:styleId="TableGrid">
    <w:name w:val="Table Grid"/>
    <w:basedOn w:val="TableNormal"/>
    <w:rsid w:val="00B411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72"/>
    <w:qFormat/>
    <w:rsid w:val="00B41160"/>
    <w:pPr>
      <w:ind w:left="720"/>
      <w:contextualSpacing/>
    </w:pPr>
  </w:style>
  <w:style w:type="table" w:customStyle="1" w:styleId="TableGrid1">
    <w:name w:val="Table Grid1"/>
    <w:basedOn w:val="TableNormal"/>
    <w:next w:val="TableGrid"/>
    <w:uiPriority w:val="39"/>
    <w:rsid w:val="00254C47"/>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9</Pages>
  <Words>2305</Words>
  <Characters>16696</Characters>
  <Application>Microsoft Office Word</Application>
  <DocSecurity>0</DocSecurity>
  <Lines>139</Lines>
  <Paragraphs>37</Paragraphs>
  <ScaleCrop>false</ScaleCrop>
  <HeadingPairs>
    <vt:vector size="2" baseType="variant">
      <vt:variant>
        <vt:lpstr>Title</vt:lpstr>
      </vt:variant>
      <vt:variant>
        <vt:i4>1</vt:i4>
      </vt:variant>
    </vt:vector>
  </HeadingPairs>
  <TitlesOfParts>
    <vt:vector size="1" baseType="lpstr">
      <vt:lpstr/>
    </vt:vector>
  </TitlesOfParts>
  <Company>www.rekvizitai.lt</Company>
  <LinksUpToDate>false</LinksUpToDate>
  <CharactersWithSpaces>18964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Andrius</dc:creator>
  <cp:keywords/>
  <dc:description/>
  <cp:lastModifiedBy>Rasida Adomavičienė</cp:lastModifiedBy>
  <cp:revision>10</cp:revision>
  <cp:lastPrinted>2019-05-16T10:18:00Z</cp:lastPrinted>
  <dcterms:created xsi:type="dcterms:W3CDTF">2019-05-15T05:47:00Z</dcterms:created>
  <dcterms:modified xsi:type="dcterms:W3CDTF">2019-05-16T10:43:00Z</dcterms:modified>
</cp:coreProperties>
</file>